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A4B" w:rsidRDefault="00EE251C">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AC3A4B" w:rsidRDefault="00AC3A4B">
      <w:pPr>
        <w:pStyle w:val="ac"/>
        <w:widowControl w:val="0"/>
        <w:suppressLineNumbers/>
        <w:spacing w:before="0" w:after="0" w:line="17" w:lineRule="atLeast"/>
        <w:jc w:val="both"/>
        <w:rPr>
          <w:rFonts w:ascii="Tinos" w:hAnsi="Tinos" w:cs="Tinos"/>
          <w:sz w:val="22"/>
          <w:szCs w:val="22"/>
        </w:rPr>
      </w:pPr>
    </w:p>
    <w:p w:rsidR="00AC3A4B" w:rsidRDefault="00AC3A4B">
      <w:pPr>
        <w:pStyle w:val="ac"/>
        <w:widowControl w:val="0"/>
        <w:suppressLineNumbers/>
        <w:spacing w:before="0" w:after="0" w:line="17" w:lineRule="atLeast"/>
        <w:jc w:val="both"/>
        <w:rPr>
          <w:rFonts w:ascii="Tinos" w:hAnsi="Tinos" w:cs="Tinos"/>
          <w:sz w:val="22"/>
          <w:szCs w:val="22"/>
        </w:rPr>
      </w:pPr>
    </w:p>
    <w:p w:rsidR="00AC3A4B" w:rsidRDefault="00AC3A4B">
      <w:pPr>
        <w:pStyle w:val="ac"/>
        <w:widowControl w:val="0"/>
        <w:suppressLineNumbers/>
        <w:spacing w:before="0" w:after="0" w:line="17" w:lineRule="atLeast"/>
        <w:jc w:val="both"/>
        <w:rPr>
          <w:rFonts w:ascii="Tinos" w:hAnsi="Tinos" w:cs="Tinos"/>
          <w:sz w:val="22"/>
          <w:szCs w:val="22"/>
        </w:rPr>
      </w:pPr>
    </w:p>
    <w:p w:rsidR="00AC3A4B" w:rsidRDefault="00EE251C">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AC3A4B" w:rsidRDefault="00EE251C">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w:t>
      </w:r>
    </w:p>
    <w:p w:rsidR="00AC3A4B" w:rsidRDefault="00AC3A4B">
      <w:pPr>
        <w:widowControl w:val="0"/>
        <w:suppressLineNumbers/>
        <w:spacing w:after="0" w:line="17" w:lineRule="atLeast"/>
        <w:ind w:right="40"/>
        <w:jc w:val="both"/>
        <w:rPr>
          <w:rFonts w:ascii="Tinos" w:hAnsi="Tinos" w:cs="Tinos"/>
        </w:rPr>
      </w:pPr>
    </w:p>
    <w:p w:rsidR="00AC3A4B" w:rsidRDefault="00EE251C">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AC3A4B" w:rsidRDefault="00AC3A4B">
      <w:pPr>
        <w:widowControl w:val="0"/>
        <w:suppressLineNumbers/>
        <w:tabs>
          <w:tab w:val="left" w:pos="567"/>
        </w:tabs>
        <w:spacing w:after="0" w:line="17" w:lineRule="atLeast"/>
        <w:ind w:right="40"/>
        <w:jc w:val="both"/>
        <w:rPr>
          <w:rFonts w:ascii="Tinos" w:hAnsi="Tinos" w:cs="Tinos"/>
        </w:rPr>
      </w:pPr>
    </w:p>
    <w:p w:rsidR="00AC3A4B" w:rsidRDefault="00EE251C">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w:t>
      </w:r>
    </w:p>
    <w:p w:rsidR="00AC3A4B" w:rsidRDefault="00EE251C">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AC3A4B" w:rsidRDefault="00EE251C">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электротехнические вспомогательные материалы и оборудование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AC3A4B" w:rsidRDefault="00EE251C">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AC3A4B" w:rsidRDefault="00EE251C">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AC3A4B" w:rsidRDefault="00EE251C">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AC3A4B" w:rsidRDefault="00EE251C">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AC3A4B" w:rsidRDefault="00EE251C">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AC3A4B" w:rsidRDefault="00EE251C">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AC3A4B" w:rsidRDefault="00EE251C">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AC3A4B" w:rsidRDefault="00EE251C">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AC3A4B" w:rsidRDefault="00EE251C">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AC3A4B" w:rsidRDefault="00EE251C">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w:t>
      </w:r>
      <w:r>
        <w:rPr>
          <w:rFonts w:ascii="Tinos" w:eastAsia="Tinos" w:hAnsi="Tinos" w:cs="Tinos"/>
          <w:sz w:val="22"/>
          <w:szCs w:val="22"/>
        </w:rPr>
        <w:lastRenderedPageBreak/>
        <w:t>Сторон.</w:t>
      </w:r>
    </w:p>
    <w:p w:rsidR="00AC3A4B" w:rsidRDefault="00EE251C">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AC3A4B" w:rsidRDefault="00EE251C">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C3A4B" w:rsidRDefault="00EE251C">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AC3A4B" w:rsidRDefault="00EE251C">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C3A4B" w:rsidRDefault="00EE251C">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AC3A4B" w:rsidRDefault="00EE251C">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AC3A4B" w:rsidRDefault="00EE251C">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AC3A4B" w:rsidRDefault="00EE251C">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AC3A4B" w:rsidRDefault="00EE251C">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AC3A4B" w:rsidRDefault="00EE251C">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с 12.01.2026 г. в течение 30 (тридцати) календарных дней с даты заключения настоящего Договора поставки.</w:t>
      </w:r>
    </w:p>
    <w:p w:rsidR="00AC3A4B" w:rsidRDefault="00EE251C">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AC3A4B" w:rsidRDefault="00EE251C">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AC3A4B" w:rsidRDefault="00EE251C">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AC3A4B" w:rsidRDefault="00EE251C">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AC3A4B" w:rsidRDefault="00EE251C">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w:t>
      </w:r>
      <w:r>
        <w:rPr>
          <w:rFonts w:ascii="Tinos" w:eastAsia="Tinos" w:hAnsi="Tinos" w:cs="Tinos"/>
          <w:sz w:val="22"/>
          <w:szCs w:val="22"/>
        </w:rPr>
        <w:lastRenderedPageBreak/>
        <w:t>Покупателя силами и средствами Поставщика (франко-склад Покупателя).</w:t>
      </w:r>
    </w:p>
    <w:p w:rsidR="00AC3A4B" w:rsidRDefault="00EE251C">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AC3A4B" w:rsidRDefault="00EE251C">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AC3A4B" w:rsidRDefault="00EE251C">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AC3A4B" w:rsidRDefault="00EE251C">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AC3A4B" w:rsidRDefault="00EE251C">
      <w:pPr>
        <w:tabs>
          <w:tab w:val="left" w:pos="0"/>
          <w:tab w:val="left" w:pos="426"/>
        </w:tabs>
        <w:spacing w:after="0" w:line="17" w:lineRule="atLeast"/>
        <w:ind w:right="40"/>
        <w:jc w:val="both"/>
        <w:rPr>
          <w:rFonts w:ascii="Tinos" w:hAnsi="Tinos" w:cs="Tinos"/>
        </w:rPr>
      </w:pPr>
      <w:r>
        <w:rPr>
          <w:rFonts w:ascii="Tinos" w:eastAsia="Tinos" w:hAnsi="Tinos" w:cs="Tinos"/>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к Договору, изготовлена в год поставки или предшествующий ему, и быть ранее не использованной.</w:t>
      </w:r>
    </w:p>
    <w:p w:rsidR="00AC3A4B" w:rsidRDefault="00EE251C">
      <w:pPr>
        <w:tabs>
          <w:tab w:val="left" w:pos="0"/>
          <w:tab w:val="left" w:pos="426"/>
        </w:tabs>
        <w:spacing w:after="0" w:line="17" w:lineRule="atLeast"/>
        <w:ind w:right="40"/>
        <w:jc w:val="both"/>
        <w:rPr>
          <w:rFonts w:ascii="Tinos" w:hAnsi="Tinos" w:cs="Tinos"/>
        </w:rPr>
      </w:pPr>
      <w:r>
        <w:rPr>
          <w:rFonts w:ascii="Tinos" w:eastAsia="Tinos" w:hAnsi="Tinos" w:cs="Tinos"/>
        </w:rPr>
        <w:t>Продукция должна иметь сертификаты соответствия и протоколы сертификационных испытаний, подтверждающие заявленные характеристики, сопровождаться документацией по монтажу, наладке и эксплуатации.</w:t>
      </w:r>
    </w:p>
    <w:p w:rsidR="00AC3A4B" w:rsidRDefault="00EE251C">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AC3A4B" w:rsidRDefault="00EE251C">
      <w:pPr>
        <w:pStyle w:val="afd"/>
        <w:numPr>
          <w:ilvl w:val="0"/>
          <w:numId w:val="16"/>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Действующих на территории Российской Федерации нормативно-технических документов;</w:t>
      </w:r>
    </w:p>
    <w:p w:rsidR="00AC3A4B" w:rsidRDefault="00EE251C">
      <w:pPr>
        <w:pStyle w:val="afd"/>
        <w:numPr>
          <w:ilvl w:val="0"/>
          <w:numId w:val="16"/>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 РФ.</w:t>
      </w:r>
    </w:p>
    <w:p w:rsidR="00AC3A4B" w:rsidRDefault="00EE251C">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AC3A4B" w:rsidRDefault="00EE251C">
      <w:pPr>
        <w:pStyle w:val="afd"/>
        <w:tabs>
          <w:tab w:val="left" w:pos="0"/>
          <w:tab w:val="left" w:pos="426"/>
        </w:tabs>
        <w:spacing w:after="0" w:line="17" w:lineRule="atLeast"/>
        <w:ind w:left="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AC3A4B" w:rsidRDefault="00EE251C">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AC3A4B" w:rsidRDefault="00EE251C">
      <w:pPr>
        <w:tabs>
          <w:tab w:val="left" w:pos="0"/>
          <w:tab w:val="left" w:pos="426"/>
        </w:tabs>
        <w:spacing w:after="0" w:line="17" w:lineRule="atLeast"/>
        <w:ind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AC3A4B" w:rsidRDefault="00EE251C">
      <w:pPr>
        <w:tabs>
          <w:tab w:val="left" w:pos="0"/>
          <w:tab w:val="left" w:pos="426"/>
        </w:tabs>
        <w:spacing w:after="0" w:line="17" w:lineRule="atLeast"/>
        <w:ind w:right="40"/>
        <w:jc w:val="both"/>
        <w:rPr>
          <w:rFonts w:ascii="Tinos" w:hAnsi="Tinos" w:cs="Tinos"/>
        </w:rPr>
      </w:pPr>
      <w:r>
        <w:rPr>
          <w:rFonts w:ascii="Tinos" w:eastAsia="Tinos" w:hAnsi="Tinos" w:cs="Tinos"/>
        </w:rPr>
        <w:t xml:space="preserve">4.2. Срок гарантии на поставляемую Продукцию должен быть не менее 5 (пяти) лет. Время начала исчисления гарантийного срока – с момента </w:t>
      </w:r>
      <w:r>
        <w:rPr>
          <w:rFonts w:ascii="Tinos" w:eastAsia="Tinos" w:hAnsi="Tinos" w:cs="Tinos"/>
          <w:bCs/>
        </w:rPr>
        <w:t>ввода оборудования и материалов в эксплуатацию</w:t>
      </w:r>
      <w:r>
        <w:rPr>
          <w:rFonts w:ascii="Tinos" w:eastAsia="Tinos" w:hAnsi="Tinos" w:cs="Tinos"/>
        </w:rPr>
        <w:t>.</w:t>
      </w:r>
    </w:p>
    <w:p w:rsidR="00AC3A4B" w:rsidRDefault="00EE251C">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AC3A4B" w:rsidRDefault="00EE251C">
      <w:pPr>
        <w:pStyle w:val="afd"/>
        <w:tabs>
          <w:tab w:val="left" w:pos="0"/>
          <w:tab w:val="left" w:pos="426"/>
        </w:tabs>
        <w:spacing w:after="0" w:line="17" w:lineRule="atLeast"/>
        <w:ind w:left="0" w:right="40"/>
        <w:jc w:val="both"/>
        <w:rPr>
          <w:rFonts w:ascii="Tinos" w:hAnsi="Tinos" w:cs="Tinos"/>
        </w:rPr>
      </w:pPr>
      <w:r>
        <w:rPr>
          <w:rFonts w:ascii="Tinos" w:eastAsia="Tinos" w:hAnsi="Tinos" w:cs="Tinos"/>
          <w:bCs/>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AC3A4B" w:rsidRDefault="00EE251C">
      <w:pPr>
        <w:tabs>
          <w:tab w:val="left" w:pos="0"/>
          <w:tab w:val="left" w:pos="426"/>
        </w:tabs>
        <w:spacing w:after="0" w:line="17" w:lineRule="atLeast"/>
        <w:ind w:right="40"/>
        <w:jc w:val="both"/>
        <w:rPr>
          <w:rFonts w:ascii="Tinos" w:hAnsi="Tinos" w:cs="Tinos"/>
        </w:rPr>
      </w:pPr>
      <w:r>
        <w:rPr>
          <w:rFonts w:ascii="Tinos" w:eastAsia="Tinos" w:hAnsi="Tinos" w:cs="Tinos"/>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AC3A4B" w:rsidRDefault="00EE251C">
      <w:pPr>
        <w:tabs>
          <w:tab w:val="left" w:pos="0"/>
          <w:tab w:val="left" w:pos="426"/>
        </w:tabs>
        <w:spacing w:after="0" w:line="17" w:lineRule="atLeast"/>
        <w:ind w:right="40"/>
        <w:jc w:val="both"/>
        <w:rPr>
          <w:rFonts w:ascii="Tinos" w:hAnsi="Tinos" w:cs="Tinos"/>
        </w:rPr>
      </w:pPr>
      <w:r>
        <w:rPr>
          <w:rFonts w:ascii="Tinos" w:eastAsia="Tinos" w:hAnsi="Tinos" w:cs="Tinos"/>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AC3A4B" w:rsidRDefault="00EE251C">
      <w:pPr>
        <w:tabs>
          <w:tab w:val="left" w:pos="0"/>
          <w:tab w:val="left" w:pos="426"/>
          <w:tab w:val="left" w:pos="993"/>
        </w:tabs>
        <w:spacing w:after="0" w:line="17" w:lineRule="atLeast"/>
        <w:ind w:right="40"/>
        <w:jc w:val="both"/>
        <w:rPr>
          <w:rFonts w:ascii="Tinos" w:hAnsi="Tinos" w:cs="Tinos"/>
        </w:rPr>
      </w:pPr>
      <w:r>
        <w:rPr>
          <w:rFonts w:ascii="Tinos" w:eastAsia="Tinos" w:hAnsi="Tinos" w:cs="Tinos"/>
        </w:rPr>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w:t>
      </w:r>
      <w:r>
        <w:rPr>
          <w:rFonts w:ascii="Tinos" w:eastAsia="Tinos" w:hAnsi="Tinos" w:cs="Tinos"/>
        </w:rPr>
        <w:lastRenderedPageBreak/>
        <w:t xml:space="preserve">или выявляются неоднократно, либо проявляются вновь после их устранения, и других подобных недостатков) Покупатель вправе по своему выбору: </w:t>
      </w:r>
    </w:p>
    <w:p w:rsidR="00AC3A4B" w:rsidRDefault="00EE251C">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AC3A4B" w:rsidRDefault="00EE251C">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AC3A4B" w:rsidRDefault="00EE251C">
      <w:pPr>
        <w:tabs>
          <w:tab w:val="left" w:pos="426"/>
        </w:tabs>
        <w:spacing w:after="0" w:line="17" w:lineRule="atLeast"/>
        <w:ind w:right="40"/>
        <w:jc w:val="both"/>
        <w:rPr>
          <w:rFonts w:ascii="Tinos" w:hAnsi="Tinos" w:cs="Tinos"/>
        </w:rPr>
      </w:pPr>
      <w:r>
        <w:rPr>
          <w:rFonts w:ascii="Tinos" w:eastAsia="Tinos" w:hAnsi="Tinos" w:cs="Tinos"/>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AC3A4B" w:rsidRDefault="00EE251C">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Договора.</w:t>
      </w:r>
    </w:p>
    <w:p w:rsidR="00AC3A4B" w:rsidRDefault="00EE251C">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Договора.</w:t>
      </w:r>
    </w:p>
    <w:p w:rsidR="00AC3A4B" w:rsidRDefault="00EE251C">
      <w:pPr>
        <w:spacing w:after="0" w:line="17" w:lineRule="atLeast"/>
        <w:jc w:val="both"/>
        <w:rPr>
          <w:rFonts w:ascii="Tinos" w:hAnsi="Tinos" w:cs="Tinos"/>
        </w:rPr>
      </w:pPr>
      <w:r>
        <w:rPr>
          <w:rFonts w:ascii="Tinos" w:eastAsia="Tinos" w:hAnsi="Tinos" w:cs="Tinos"/>
        </w:rPr>
        <w:t>При приемке Продукции осуществляется:</w:t>
      </w:r>
    </w:p>
    <w:p w:rsidR="00AC3A4B" w:rsidRDefault="00EE251C">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AC3A4B" w:rsidRDefault="00EE251C">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AC3A4B" w:rsidRDefault="00EE251C">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упаковочным листам и характеристикам, указанным в товаросопроводительной документации;</w:t>
      </w:r>
    </w:p>
    <w:p w:rsidR="00AC3A4B" w:rsidRDefault="00EE251C">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AC3A4B" w:rsidRDefault="00EE251C">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AC3A4B" w:rsidRDefault="00EE251C">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AC3A4B" w:rsidRDefault="00EE251C">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AC3A4B" w:rsidRDefault="00EE251C">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AC3A4B" w:rsidRDefault="00EE251C">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mes New Roman" w:eastAsia="Times New Roman" w:hAnsi="Times New Roman"/>
          <w:sz w:val="26"/>
          <w:szCs w:val="26"/>
        </w:rPr>
        <w:t>Сертификаты/декларации соответствия, протоколы испытаний, документацию по монтажу, наладке и эксплуатации</w:t>
      </w:r>
      <w:r>
        <w:rPr>
          <w:rFonts w:ascii="Tinos" w:eastAsia="Tinos" w:hAnsi="Tinos" w:cs="Tinos"/>
        </w:rPr>
        <w:t>;</w:t>
      </w:r>
    </w:p>
    <w:p w:rsidR="00AC3A4B" w:rsidRDefault="00EE251C">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AC3A4B" w:rsidRDefault="00EE251C">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AC3A4B" w:rsidRDefault="00EE251C">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AC3A4B" w:rsidRDefault="00EE251C">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AC3A4B" w:rsidRDefault="00EE251C">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AC3A4B" w:rsidRDefault="00EE251C">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AC3A4B" w:rsidRDefault="00EE251C">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AC3A4B" w:rsidRDefault="00EE251C">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AC3A4B" w:rsidRDefault="00EE251C">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AC3A4B" w:rsidRDefault="00EE251C">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AC3A4B" w:rsidRDefault="00EE251C">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AC3A4B" w:rsidRDefault="00EE251C">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AC3A4B" w:rsidRDefault="00EE251C">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пунктами 4.7.1. –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AC3A4B" w:rsidRDefault="00EE251C">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w:t>
      </w:r>
      <w:r>
        <w:rPr>
          <w:rFonts w:ascii="Tinos" w:eastAsia="Tinos" w:hAnsi="Tinos" w:cs="Tinos"/>
          <w:sz w:val="22"/>
          <w:szCs w:val="22"/>
        </w:rPr>
        <w:lastRenderedPageBreak/>
        <w:t>уплачивает Покупателю штраф в размере 10% от цены настоящего Договора и возмещает Покупателю причиненные убытки.</w:t>
      </w:r>
    </w:p>
    <w:p w:rsidR="00AC3A4B" w:rsidRDefault="00EE251C">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AC3A4B" w:rsidRDefault="00EE251C">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AC3A4B" w:rsidRDefault="00EE251C">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AC3A4B" w:rsidRDefault="00EE251C">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AC3A4B" w:rsidRDefault="00EE251C">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AC3A4B" w:rsidRDefault="00EE251C">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AC3A4B" w:rsidRDefault="00EE251C">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AC3A4B" w:rsidRDefault="00EE251C">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AC3A4B" w:rsidRDefault="00EE251C">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AC3A4B" w:rsidRDefault="00EE251C">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AC3A4B" w:rsidRDefault="00EE251C">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C3A4B" w:rsidRDefault="00EE251C">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AC3A4B" w:rsidRDefault="00EE251C">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AC3A4B" w:rsidRDefault="00EE251C">
      <w:pPr>
        <w:pStyle w:val="af2"/>
        <w:numPr>
          <w:ilvl w:val="0"/>
          <w:numId w:val="20"/>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AC3A4B" w:rsidRDefault="00EE251C">
      <w:pPr>
        <w:pStyle w:val="af2"/>
        <w:numPr>
          <w:ilvl w:val="0"/>
          <w:numId w:val="20"/>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AC3A4B" w:rsidRDefault="00EE251C">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C3A4B" w:rsidRDefault="00EE251C">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lastRenderedPageBreak/>
        <w:t>Обеспечение исполнения обязательств</w:t>
      </w:r>
      <w:r>
        <w:rPr>
          <w:rStyle w:val="af4"/>
          <w:rFonts w:ascii="Tinos" w:eastAsia="Tinos" w:hAnsi="Tinos" w:cs="Tinos"/>
          <w:b/>
          <w:bCs/>
          <w:highlight w:val="white"/>
        </w:rPr>
        <w:footnoteReference w:id="4"/>
      </w:r>
    </w:p>
    <w:p w:rsidR="00AC3A4B" w:rsidRDefault="00EE251C">
      <w:pPr>
        <w:keepNext/>
        <w:tabs>
          <w:tab w:val="left" w:pos="283"/>
        </w:tabs>
        <w:spacing w:after="0" w:line="17" w:lineRule="atLeast"/>
        <w:jc w:val="both"/>
        <w:rPr>
          <w:rFonts w:ascii="Tinos" w:hAnsi="Tinos" w:cs="Tinos"/>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AC3A4B" w:rsidRDefault="00EE251C">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AC3A4B" w:rsidRDefault="00EE251C">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A4B" w:rsidRDefault="00EE251C">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A4B" w:rsidRDefault="00EE251C">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A4B" w:rsidRDefault="00EE251C">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A4B" w:rsidRDefault="00EE251C">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A4B" w:rsidRDefault="00EE251C">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AC3A4B" w:rsidRDefault="00EE251C">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C3A4B" w:rsidRDefault="00EE251C">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AC3A4B" w:rsidRDefault="00EE251C">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C3A4B" w:rsidRDefault="00EE251C">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AC3A4B" w:rsidRDefault="00EE251C">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AC3A4B" w:rsidRDefault="00EE251C">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AC3A4B" w:rsidRDefault="00EE251C">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A4B" w:rsidRDefault="00EE251C">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AC3A4B" w:rsidRDefault="00EE251C">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AC3A4B" w:rsidRDefault="00EE251C">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AC3A4B" w:rsidRDefault="00EE251C">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AC3A4B" w:rsidRDefault="00EE251C">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AC3A4B" w:rsidRDefault="00EE251C">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AC3A4B" w:rsidRDefault="00EE251C">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AC3A4B" w:rsidRDefault="00EE251C">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AC3A4B" w:rsidRDefault="00EE251C">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AC3A4B" w:rsidRDefault="00EE251C">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AC3A4B" w:rsidRDefault="00EE251C">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AC3A4B" w:rsidRDefault="00EE251C">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AC3A4B" w:rsidRDefault="00EE251C">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A4B" w:rsidRDefault="00EE251C">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AC3A4B" w:rsidRDefault="00EE251C">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AC3A4B" w:rsidRDefault="00EE251C">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AC3A4B" w:rsidRDefault="00EE251C">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Evtifeva_DV@tv.rosseti-sib.ru</w:t>
        </w:r>
      </w:hyperlink>
      <w:r>
        <w:rPr>
          <w:rFonts w:ascii="Tinos" w:eastAsia="Tinos" w:hAnsi="Tinos" w:cs="Tinos"/>
        </w:rPr>
        <w:t>;</w:t>
      </w:r>
    </w:p>
    <w:p w:rsidR="00AC3A4B" w:rsidRDefault="00EE251C">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Evtifeva_DV@tv.rosseti-sib.ru</w:t>
        </w:r>
      </w:hyperlink>
      <w:r>
        <w:rPr>
          <w:rFonts w:ascii="Tinos" w:eastAsia="Tinos" w:hAnsi="Tinos" w:cs="Tinos"/>
        </w:rPr>
        <w:t>.</w:t>
      </w:r>
    </w:p>
    <w:p w:rsidR="00AC3A4B" w:rsidRDefault="00EE251C">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Evtifeva_DV@tv.rosseti-sib.ru</w:t>
        </w:r>
      </w:hyperlink>
      <w:r>
        <w:rPr>
          <w:rFonts w:ascii="Tinos" w:eastAsia="Tinos" w:hAnsi="Tinos" w:cs="Tinos"/>
        </w:rPr>
        <w:t xml:space="preserve">. </w:t>
      </w:r>
    </w:p>
    <w:p w:rsidR="00AC3A4B" w:rsidRDefault="00EE251C">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AC3A4B" w:rsidRDefault="00EE251C">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AC3A4B" w:rsidRDefault="00EE251C">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C3A4B" w:rsidRDefault="00EE251C">
      <w:pPr>
        <w:pStyle w:val="afd"/>
        <w:widowControl w:val="0"/>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AC3A4B" w:rsidRDefault="00EE251C">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AC3A4B" w:rsidRDefault="00EE251C">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AC3A4B" w:rsidRDefault="00EE251C">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C3A4B" w:rsidRDefault="00EE251C">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C3A4B" w:rsidRDefault="00EE251C">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AC3A4B" w:rsidRDefault="00EE251C">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AC3A4B" w:rsidRDefault="00EE251C">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AC3A4B" w:rsidRDefault="00EE251C">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AC3A4B" w:rsidRDefault="00EE251C">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p>
    <w:p w:rsidR="00AC3A4B" w:rsidRDefault="00EE251C">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AC3A4B" w:rsidRDefault="00EE251C">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v.rosseti-sib.ru" w:history="1">
        <w:r>
          <w:rPr>
            <w:rStyle w:val="af5"/>
            <w:rFonts w:ascii="Tinos" w:eastAsia="Tinos" w:hAnsi="Tinos" w:cs="Tinos"/>
            <w:sz w:val="22"/>
            <w:szCs w:val="22"/>
          </w:rPr>
          <w:t>Baturin_NV@tv.rosseti-sib.ru</w:t>
        </w:r>
      </w:hyperlink>
      <w:r>
        <w:rPr>
          <w:rFonts w:ascii="Tinos" w:eastAsia="Tinos" w:hAnsi="Tinos" w:cs="Tinos"/>
          <w:sz w:val="22"/>
          <w:szCs w:val="22"/>
        </w:rPr>
        <w:t>;</w:t>
      </w:r>
    </w:p>
    <w:p w:rsidR="00AC3A4B" w:rsidRDefault="00EE251C">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AC3A4B" w:rsidRDefault="00EE251C">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Kular_AY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AC3A4B" w:rsidRDefault="00EE251C">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AC3A4B" w:rsidRDefault="00EE251C">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AC3A4B" w:rsidRDefault="00EE251C">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AC3A4B" w:rsidRDefault="00EE251C">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A4B" w:rsidRDefault="00EE251C">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A4B" w:rsidRDefault="00EE251C">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A4B" w:rsidRDefault="00EE251C">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A4B" w:rsidRDefault="00EE251C">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AC3A4B" w:rsidRDefault="00EE251C">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Evtifeva_DV@tv.rosseti-sib.ru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Baturin_NV@tv.rosseti-sib.ru</w:t>
        </w:r>
      </w:hyperlink>
      <w:r>
        <w:rPr>
          <w:rFonts w:ascii="Tinos" w:eastAsia="Tinos" w:hAnsi="Tinos" w:cs="Tinos"/>
        </w:rPr>
        <w:t xml:space="preserve">, </w:t>
      </w:r>
      <w:r>
        <w:rPr>
          <w:rFonts w:ascii="Tinos" w:eastAsia="Tinos" w:hAnsi="Tinos" w:cs="Tinos"/>
          <w:color w:val="0000FF"/>
          <w:u w:val="single"/>
        </w:rPr>
        <w:t>Kular_AY@tv.rosseti-sib.ru</w:t>
      </w:r>
      <w:r>
        <w:rPr>
          <w:rFonts w:ascii="Tinos" w:eastAsia="Tinos" w:hAnsi="Tinos" w:cs="Tinos"/>
        </w:rPr>
        <w:t xml:space="preserve"> на адрес электронной почты Поставщика: _______ .</w:t>
      </w:r>
    </w:p>
    <w:p w:rsidR="00AC3A4B" w:rsidRDefault="00EE251C">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Evtifeva_DV@tv.rosseti-sib.ru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Baturin_NV@tv.rosseti-sib.ru</w:t>
        </w:r>
      </w:hyperlink>
      <w:r>
        <w:rPr>
          <w:rFonts w:ascii="Tinos" w:eastAsia="Tinos" w:hAnsi="Tinos" w:cs="Tinos"/>
        </w:rPr>
        <w:t xml:space="preserve">, </w:t>
      </w:r>
      <w:r>
        <w:rPr>
          <w:rFonts w:ascii="Tinos" w:eastAsia="Tinos" w:hAnsi="Tinos" w:cs="Tinos"/>
          <w:color w:val="0000FF"/>
          <w:u w:val="single"/>
        </w:rPr>
        <w:t>Kular_AY@tv.rosseti-sib.ru</w:t>
      </w:r>
      <w:r>
        <w:rPr>
          <w:rFonts w:ascii="Tinos" w:eastAsia="Tinos" w:hAnsi="Tinos" w:cs="Tinos"/>
        </w:rPr>
        <w:t>.</w:t>
      </w:r>
    </w:p>
    <w:p w:rsidR="00AC3A4B" w:rsidRDefault="00EE251C">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AC3A4B" w:rsidRDefault="00EE251C">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AC3A4B" w:rsidRDefault="00EE251C">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AC3A4B" w:rsidRDefault="00EE251C">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AC3A4B" w:rsidRDefault="00EE251C">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AC3A4B" w:rsidRDefault="00EE251C">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AC3A4B" w:rsidRDefault="00EE251C">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AC3A4B" w:rsidRDefault="00EE251C">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AC3A4B" w:rsidRDefault="00EE251C">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AC3A4B" w:rsidRDefault="00EE251C">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AC3A4B" w:rsidRDefault="00EE251C">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10205" w:type="dxa"/>
        <w:tblLayout w:type="fixed"/>
        <w:tblLook w:val="04A0" w:firstRow="1" w:lastRow="0" w:firstColumn="1" w:lastColumn="0" w:noHBand="0" w:noVBand="1"/>
      </w:tblPr>
      <w:tblGrid>
        <w:gridCol w:w="4819"/>
        <w:gridCol w:w="5386"/>
      </w:tblGrid>
      <w:tr w:rsidR="00AC3A4B">
        <w:trPr>
          <w:trHeight w:val="411"/>
        </w:trPr>
        <w:tc>
          <w:tcPr>
            <w:tcW w:w="4819" w:type="dxa"/>
          </w:tcPr>
          <w:p w:rsidR="00AC3A4B" w:rsidRDefault="00EE251C">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AC3A4B" w:rsidRDefault="00EE251C">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AC3A4B" w:rsidRDefault="00EE251C">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AC3A4B" w:rsidRDefault="00EE251C">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AC3A4B" w:rsidRDefault="00EE251C">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AC3A4B" w:rsidRDefault="00EE251C">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AC3A4B" w:rsidRDefault="00EE251C">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AC3A4B" w:rsidRDefault="00EE251C">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AC3A4B" w:rsidRDefault="00EE251C">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AC3A4B" w:rsidRDefault="00EE251C">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AC3A4B" w:rsidRDefault="00EE251C">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AC3A4B" w:rsidRDefault="00EE251C">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AC3A4B" w:rsidRDefault="00EE251C">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AC3A4B" w:rsidRDefault="00AC3A4B">
            <w:pPr>
              <w:widowControl w:val="0"/>
              <w:suppressLineNumbers/>
              <w:shd w:val="clear" w:color="auto" w:fill="FFFFFF"/>
              <w:tabs>
                <w:tab w:val="left" w:pos="567"/>
              </w:tabs>
              <w:spacing w:after="0" w:line="17" w:lineRule="atLeast"/>
              <w:rPr>
                <w:rFonts w:ascii="Tinos" w:hAnsi="Tinos" w:cs="Tinos"/>
              </w:rPr>
            </w:pPr>
          </w:p>
          <w:p w:rsidR="00AC3A4B" w:rsidRDefault="00EE251C">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5386" w:type="dxa"/>
          </w:tcPr>
          <w:p w:rsidR="00AC3A4B" w:rsidRDefault="00EE251C">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AC3A4B" w:rsidRDefault="00AC3A4B">
            <w:pPr>
              <w:tabs>
                <w:tab w:val="left" w:pos="567"/>
              </w:tabs>
              <w:spacing w:after="0" w:line="17" w:lineRule="atLeast"/>
              <w:rPr>
                <w:rFonts w:ascii="Tinos" w:hAnsi="Tinos" w:cs="Tinos"/>
              </w:rPr>
            </w:pPr>
          </w:p>
          <w:p w:rsidR="00AC3A4B" w:rsidRDefault="00EE251C">
            <w:pPr>
              <w:tabs>
                <w:tab w:val="left" w:pos="567"/>
              </w:tabs>
              <w:spacing w:after="0" w:line="17" w:lineRule="atLeast"/>
              <w:rPr>
                <w:rFonts w:ascii="Tinos" w:hAnsi="Tinos" w:cs="Tinos"/>
              </w:rPr>
            </w:pPr>
            <w:r>
              <w:rPr>
                <w:rFonts w:ascii="Tinos" w:eastAsia="Tinos" w:hAnsi="Tinos" w:cs="Tinos"/>
              </w:rPr>
              <w:t>Адрес юридический:</w:t>
            </w:r>
          </w:p>
          <w:p w:rsidR="00AC3A4B" w:rsidRDefault="00EE251C">
            <w:pPr>
              <w:tabs>
                <w:tab w:val="left" w:pos="567"/>
              </w:tabs>
              <w:spacing w:after="0" w:line="17" w:lineRule="atLeast"/>
              <w:rPr>
                <w:rFonts w:ascii="Tinos" w:hAnsi="Tinos" w:cs="Tinos"/>
              </w:rPr>
            </w:pPr>
            <w:r>
              <w:rPr>
                <w:rFonts w:ascii="Tinos" w:eastAsia="Tinos" w:hAnsi="Tinos" w:cs="Tinos"/>
              </w:rPr>
              <w:t xml:space="preserve">Адрес почтовый: </w:t>
            </w:r>
          </w:p>
          <w:p w:rsidR="00AC3A4B" w:rsidRDefault="00EE251C">
            <w:pPr>
              <w:tabs>
                <w:tab w:val="left" w:pos="567"/>
              </w:tabs>
              <w:spacing w:after="0" w:line="17" w:lineRule="atLeast"/>
              <w:rPr>
                <w:rFonts w:ascii="Tinos" w:hAnsi="Tinos" w:cs="Tinos"/>
              </w:rPr>
            </w:pPr>
            <w:r>
              <w:rPr>
                <w:rFonts w:ascii="Tinos" w:eastAsia="Tinos" w:hAnsi="Tinos" w:cs="Tinos"/>
              </w:rPr>
              <w:t>ИНН/КПП</w:t>
            </w:r>
          </w:p>
          <w:p w:rsidR="00AC3A4B" w:rsidRDefault="00EE251C">
            <w:pPr>
              <w:tabs>
                <w:tab w:val="left" w:pos="567"/>
              </w:tabs>
              <w:spacing w:after="0" w:line="17" w:lineRule="atLeast"/>
              <w:rPr>
                <w:rFonts w:ascii="Tinos" w:hAnsi="Tinos" w:cs="Tinos"/>
              </w:rPr>
            </w:pPr>
            <w:r>
              <w:rPr>
                <w:rFonts w:ascii="Tinos" w:eastAsia="Tinos" w:hAnsi="Tinos" w:cs="Tinos"/>
              </w:rPr>
              <w:t xml:space="preserve">Р/с </w:t>
            </w:r>
          </w:p>
          <w:p w:rsidR="00AC3A4B" w:rsidRDefault="00EE251C">
            <w:pPr>
              <w:tabs>
                <w:tab w:val="left" w:pos="567"/>
              </w:tabs>
              <w:spacing w:after="0" w:line="17" w:lineRule="atLeast"/>
              <w:rPr>
                <w:rFonts w:ascii="Tinos" w:hAnsi="Tinos" w:cs="Tinos"/>
              </w:rPr>
            </w:pPr>
            <w:r>
              <w:rPr>
                <w:rFonts w:ascii="Tinos" w:eastAsia="Tinos" w:hAnsi="Tinos" w:cs="Tinos"/>
              </w:rPr>
              <w:t>К/с</w:t>
            </w:r>
          </w:p>
          <w:p w:rsidR="00AC3A4B" w:rsidRDefault="00EE251C">
            <w:pPr>
              <w:tabs>
                <w:tab w:val="left" w:pos="567"/>
              </w:tabs>
              <w:spacing w:after="0" w:line="17" w:lineRule="atLeast"/>
              <w:rPr>
                <w:rFonts w:ascii="Tinos" w:hAnsi="Tinos" w:cs="Tinos"/>
              </w:rPr>
            </w:pPr>
            <w:r>
              <w:rPr>
                <w:rFonts w:ascii="Tinos" w:eastAsia="Tinos" w:hAnsi="Tinos" w:cs="Tinos"/>
              </w:rPr>
              <w:t>БИК</w:t>
            </w:r>
          </w:p>
          <w:p w:rsidR="00AC3A4B" w:rsidRDefault="00EE251C">
            <w:pPr>
              <w:tabs>
                <w:tab w:val="left" w:pos="567"/>
              </w:tabs>
              <w:spacing w:after="0" w:line="17" w:lineRule="atLeast"/>
              <w:rPr>
                <w:rFonts w:ascii="Tinos" w:hAnsi="Tinos" w:cs="Tinos"/>
              </w:rPr>
            </w:pPr>
            <w:r>
              <w:rPr>
                <w:rFonts w:ascii="Tinos" w:eastAsia="Tinos" w:hAnsi="Tinos" w:cs="Tinos"/>
              </w:rPr>
              <w:t>ОГРН</w:t>
            </w:r>
          </w:p>
          <w:p w:rsidR="00AC3A4B" w:rsidRDefault="00EE251C">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AC3A4B" w:rsidRDefault="00AC3A4B">
            <w:pPr>
              <w:widowControl w:val="0"/>
              <w:suppressLineNumbers/>
              <w:shd w:val="clear" w:color="auto" w:fill="FFFFFF"/>
              <w:tabs>
                <w:tab w:val="left" w:pos="567"/>
              </w:tabs>
              <w:spacing w:after="0" w:line="17" w:lineRule="atLeast"/>
              <w:rPr>
                <w:rFonts w:ascii="Tinos" w:hAnsi="Tinos" w:cs="Tinos"/>
                <w:bCs/>
              </w:rPr>
            </w:pPr>
          </w:p>
          <w:p w:rsidR="00AC3A4B" w:rsidRDefault="00AC3A4B">
            <w:pPr>
              <w:widowControl w:val="0"/>
              <w:suppressLineNumbers/>
              <w:shd w:val="clear" w:color="auto" w:fill="FFFFFF"/>
              <w:tabs>
                <w:tab w:val="left" w:pos="567"/>
              </w:tabs>
              <w:spacing w:after="0" w:line="17" w:lineRule="atLeast"/>
              <w:rPr>
                <w:rFonts w:ascii="Tinos" w:hAnsi="Tinos" w:cs="Tinos"/>
                <w:bCs/>
              </w:rPr>
            </w:pPr>
          </w:p>
          <w:p w:rsidR="00AC3A4B" w:rsidRDefault="00AC3A4B">
            <w:pPr>
              <w:widowControl w:val="0"/>
              <w:suppressLineNumbers/>
              <w:shd w:val="clear" w:color="auto" w:fill="FFFFFF"/>
              <w:tabs>
                <w:tab w:val="left" w:pos="567"/>
              </w:tabs>
              <w:spacing w:after="0" w:line="17" w:lineRule="atLeast"/>
              <w:rPr>
                <w:rFonts w:ascii="Tinos" w:hAnsi="Tinos" w:cs="Tinos"/>
                <w:bCs/>
              </w:rPr>
            </w:pPr>
          </w:p>
          <w:p w:rsidR="00AC3A4B" w:rsidRDefault="00AC3A4B">
            <w:pPr>
              <w:widowControl w:val="0"/>
              <w:suppressLineNumbers/>
              <w:shd w:val="clear" w:color="auto" w:fill="FFFFFF"/>
              <w:tabs>
                <w:tab w:val="left" w:pos="567"/>
              </w:tabs>
              <w:spacing w:after="0" w:line="17" w:lineRule="atLeast"/>
              <w:rPr>
                <w:rFonts w:ascii="Tinos" w:hAnsi="Tinos" w:cs="Tinos"/>
                <w:bCs/>
              </w:rPr>
            </w:pPr>
          </w:p>
          <w:p w:rsidR="00AC3A4B" w:rsidRDefault="00EE251C">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AC3A4B">
        <w:trPr>
          <w:trHeight w:val="202"/>
        </w:trPr>
        <w:tc>
          <w:tcPr>
            <w:tcW w:w="4819" w:type="dxa"/>
          </w:tcPr>
          <w:p w:rsidR="00AC3A4B" w:rsidRDefault="00EE251C">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5386" w:type="dxa"/>
          </w:tcPr>
          <w:p w:rsidR="00AC3A4B" w:rsidRDefault="00EE251C">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AC3A4B">
        <w:trPr>
          <w:trHeight w:val="679"/>
        </w:trPr>
        <w:tc>
          <w:tcPr>
            <w:tcW w:w="4819" w:type="dxa"/>
          </w:tcPr>
          <w:p w:rsidR="00AC3A4B" w:rsidRDefault="00AC3A4B">
            <w:pPr>
              <w:widowControl w:val="0"/>
              <w:suppressLineNumbers/>
              <w:shd w:val="clear" w:color="auto" w:fill="FFFFFF"/>
              <w:tabs>
                <w:tab w:val="left" w:pos="567"/>
              </w:tabs>
              <w:spacing w:after="0" w:line="17" w:lineRule="atLeast"/>
              <w:rPr>
                <w:rFonts w:ascii="Tinos" w:hAnsi="Tinos" w:cs="Tinos"/>
              </w:rPr>
            </w:pPr>
          </w:p>
          <w:p w:rsidR="00AC3A4B" w:rsidRDefault="00EE251C">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5386" w:type="dxa"/>
          </w:tcPr>
          <w:p w:rsidR="00AC3A4B" w:rsidRDefault="00AC3A4B">
            <w:pPr>
              <w:widowControl w:val="0"/>
              <w:suppressLineNumbers/>
              <w:shd w:val="clear" w:color="auto" w:fill="FFFFFF"/>
              <w:tabs>
                <w:tab w:val="left" w:pos="567"/>
              </w:tabs>
              <w:spacing w:after="0" w:line="17" w:lineRule="atLeast"/>
              <w:rPr>
                <w:rFonts w:ascii="Tinos" w:hAnsi="Tinos" w:cs="Tinos"/>
              </w:rPr>
            </w:pPr>
          </w:p>
          <w:p w:rsidR="00AC3A4B" w:rsidRDefault="00EE251C">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AC3A4B" w:rsidRDefault="00AC3A4B">
            <w:pPr>
              <w:widowControl w:val="0"/>
              <w:suppressLineNumbers/>
              <w:shd w:val="clear" w:color="auto" w:fill="FFFFFF"/>
              <w:tabs>
                <w:tab w:val="left" w:pos="567"/>
              </w:tabs>
              <w:spacing w:after="0" w:line="17" w:lineRule="atLeast"/>
              <w:rPr>
                <w:rFonts w:ascii="Tinos" w:hAnsi="Tinos" w:cs="Tinos"/>
              </w:rPr>
            </w:pPr>
          </w:p>
        </w:tc>
      </w:tr>
    </w:tbl>
    <w:p w:rsidR="00AC3A4B" w:rsidRDefault="00AC3A4B">
      <w:pPr>
        <w:pStyle w:val="2"/>
        <w:keepNext w:val="0"/>
        <w:numPr>
          <w:ilvl w:val="0"/>
          <w:numId w:val="0"/>
        </w:numPr>
        <w:spacing w:before="0" w:after="0"/>
        <w:rPr>
          <w:b w:val="0"/>
          <w:caps w:val="0"/>
          <w:sz w:val="22"/>
          <w:szCs w:val="22"/>
        </w:rPr>
        <w:sectPr w:rsidR="00AC3A4B">
          <w:footerReference w:type="default" r:id="rId20"/>
          <w:pgSz w:w="11906" w:h="16838"/>
          <w:pgMar w:top="709" w:right="709" w:bottom="567" w:left="851" w:header="709" w:footer="709" w:gutter="0"/>
          <w:cols w:space="708"/>
          <w:docGrid w:linePitch="360"/>
        </w:sectPr>
      </w:pPr>
    </w:p>
    <w:p w:rsidR="00AC3A4B" w:rsidRDefault="00AC3A4B">
      <w:pPr>
        <w:spacing w:after="0" w:line="240" w:lineRule="auto"/>
        <w:rPr>
          <w:rFonts w:ascii="Times New Roman" w:eastAsia="Times New Roman" w:hAnsi="Times New Roman" w:cs="Times New Roman"/>
          <w:b/>
        </w:rPr>
      </w:pPr>
    </w:p>
    <w:p w:rsidR="00AC3A4B" w:rsidRDefault="00EE251C">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AC3A4B" w:rsidRDefault="00EE251C">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 xml:space="preserve">                                                                                                                                 Приложение № 1</w:t>
      </w:r>
    </w:p>
    <w:p w:rsidR="00AC3A4B" w:rsidRDefault="00EE251C">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C3A4B" w:rsidRDefault="00EE251C">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AC3A4B" w:rsidRDefault="00AC3A4B">
      <w:pPr>
        <w:widowControl w:val="0"/>
        <w:suppressLineNumbers/>
        <w:spacing w:after="0" w:line="17" w:lineRule="atLeast"/>
        <w:rPr>
          <w:rFonts w:ascii="Tinos" w:hAnsi="Tinos" w:cs="Tinos"/>
          <w:bCs/>
          <w:sz w:val="20"/>
          <w:szCs w:val="20"/>
        </w:rPr>
      </w:pPr>
    </w:p>
    <w:p w:rsidR="00AC3A4B" w:rsidRDefault="00AC3A4B">
      <w:pPr>
        <w:widowControl w:val="0"/>
        <w:suppressLineNumbers/>
        <w:spacing w:after="0" w:line="17" w:lineRule="atLeast"/>
        <w:jc w:val="center"/>
        <w:rPr>
          <w:rFonts w:ascii="Tinos" w:hAnsi="Tinos" w:cs="Tinos"/>
          <w:bCs/>
          <w:sz w:val="20"/>
          <w:szCs w:val="20"/>
        </w:rPr>
      </w:pPr>
    </w:p>
    <w:p w:rsidR="00AC3A4B" w:rsidRDefault="00EE251C">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AC3A4B" w:rsidRDefault="00EE251C">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992" w:tblpY="3116"/>
        <w:tblW w:w="15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4252"/>
        <w:gridCol w:w="2173"/>
        <w:gridCol w:w="1937"/>
        <w:gridCol w:w="850"/>
        <w:gridCol w:w="709"/>
        <w:gridCol w:w="1276"/>
        <w:gridCol w:w="1417"/>
      </w:tblGrid>
      <w:tr w:rsidR="00AC3A4B">
        <w:tc>
          <w:tcPr>
            <w:tcW w:w="567" w:type="dxa"/>
            <w:vAlign w:val="center"/>
          </w:tcPr>
          <w:p w:rsidR="00AC3A4B" w:rsidRDefault="00EE251C">
            <w:pPr>
              <w:widowControl w:val="0"/>
              <w:spacing w:after="0" w:line="17" w:lineRule="atLeast"/>
              <w:jc w:val="center"/>
              <w:rPr>
                <w:rFonts w:ascii="Tinos" w:hAnsi="Tinos" w:cs="Tinos"/>
                <w:b/>
                <w:sz w:val="18"/>
                <w:szCs w:val="18"/>
              </w:rPr>
            </w:pPr>
            <w:r>
              <w:rPr>
                <w:rFonts w:ascii="Tinos" w:eastAsia="Tinos" w:hAnsi="Tinos" w:cs="Tinos"/>
                <w:b/>
                <w:bCs/>
                <w:sz w:val="18"/>
                <w:szCs w:val="18"/>
              </w:rPr>
              <w:t>№ п/п</w:t>
            </w:r>
          </w:p>
        </w:tc>
        <w:tc>
          <w:tcPr>
            <w:tcW w:w="1843" w:type="dxa"/>
            <w:vAlign w:val="center"/>
          </w:tcPr>
          <w:p w:rsidR="00AC3A4B" w:rsidRDefault="00EE251C">
            <w:pPr>
              <w:widowControl w:val="0"/>
              <w:spacing w:after="0" w:line="17" w:lineRule="atLeast"/>
              <w:jc w:val="center"/>
              <w:rPr>
                <w:rFonts w:ascii="Tinos" w:hAnsi="Tinos" w:cs="Tinos"/>
                <w:b/>
                <w:sz w:val="18"/>
                <w:szCs w:val="18"/>
              </w:rPr>
            </w:pPr>
            <w:r>
              <w:rPr>
                <w:rFonts w:ascii="Tinos" w:eastAsia="Tinos" w:hAnsi="Tinos" w:cs="Tinos"/>
                <w:b/>
                <w:bCs/>
                <w:sz w:val="18"/>
                <w:szCs w:val="18"/>
              </w:rPr>
              <w:t>Номенклатурный №</w:t>
            </w:r>
          </w:p>
        </w:tc>
        <w:tc>
          <w:tcPr>
            <w:tcW w:w="4252" w:type="dxa"/>
            <w:vAlign w:val="center"/>
          </w:tcPr>
          <w:p w:rsidR="00AC3A4B" w:rsidRDefault="00EE251C">
            <w:pPr>
              <w:widowControl w:val="0"/>
              <w:spacing w:after="0" w:line="17" w:lineRule="atLeast"/>
              <w:jc w:val="center"/>
              <w:rPr>
                <w:rFonts w:ascii="Tinos" w:hAnsi="Tinos" w:cs="Tinos"/>
                <w:b/>
                <w:sz w:val="18"/>
                <w:szCs w:val="18"/>
              </w:rPr>
            </w:pPr>
            <w:r>
              <w:rPr>
                <w:rFonts w:ascii="Tinos" w:eastAsia="Tinos" w:hAnsi="Tinos" w:cs="Tinos"/>
                <w:b/>
                <w:sz w:val="18"/>
                <w:szCs w:val="18"/>
              </w:rPr>
              <w:t>Наименование, характеристика (комплектация) ТМЦ и оборудования</w:t>
            </w:r>
          </w:p>
        </w:tc>
        <w:tc>
          <w:tcPr>
            <w:tcW w:w="2173" w:type="dxa"/>
            <w:vAlign w:val="center"/>
          </w:tcPr>
          <w:p w:rsidR="00AC3A4B" w:rsidRDefault="00EE251C">
            <w:pPr>
              <w:spacing w:after="0" w:line="17" w:lineRule="atLeast"/>
              <w:jc w:val="center"/>
              <w:rPr>
                <w:rFonts w:ascii="Tinos" w:hAnsi="Tinos" w:cs="Tinos"/>
                <w:b/>
                <w:sz w:val="18"/>
                <w:szCs w:val="18"/>
              </w:rPr>
            </w:pPr>
            <w:r>
              <w:rPr>
                <w:rFonts w:ascii="Tinos" w:eastAsia="Tinos" w:hAnsi="Tinos" w:cs="Tinos"/>
                <w:b/>
                <w:sz w:val="18"/>
                <w:szCs w:val="18"/>
              </w:rPr>
              <w:t>Страна происхождения товара, и производитель</w:t>
            </w:r>
          </w:p>
        </w:tc>
        <w:tc>
          <w:tcPr>
            <w:tcW w:w="1937" w:type="dxa"/>
            <w:vAlign w:val="center"/>
          </w:tcPr>
          <w:p w:rsidR="00AC3A4B" w:rsidRDefault="00EE251C">
            <w:pPr>
              <w:widowControl w:val="0"/>
              <w:spacing w:after="0" w:line="17" w:lineRule="atLeast"/>
              <w:jc w:val="center"/>
              <w:rPr>
                <w:rFonts w:ascii="Tinos" w:eastAsia="Tinos" w:hAnsi="Tinos" w:cs="Tinos"/>
                <w:b/>
                <w:bCs/>
                <w:sz w:val="18"/>
                <w:szCs w:val="18"/>
              </w:rPr>
            </w:pPr>
            <w:r>
              <w:rPr>
                <w:rFonts w:ascii="Tinos" w:eastAsia="Tinos" w:hAnsi="Tinos" w:cs="Tinos"/>
                <w:b/>
                <w:bCs/>
                <w:sz w:val="18"/>
                <w:szCs w:val="18"/>
              </w:rPr>
              <w:t>Номер реестровой записи (при наличии)</w:t>
            </w:r>
          </w:p>
        </w:tc>
        <w:tc>
          <w:tcPr>
            <w:tcW w:w="850" w:type="dxa"/>
            <w:vAlign w:val="center"/>
          </w:tcPr>
          <w:p w:rsidR="00AC3A4B" w:rsidRDefault="00EE251C">
            <w:pPr>
              <w:widowControl w:val="0"/>
              <w:spacing w:after="0" w:line="17" w:lineRule="atLeast"/>
              <w:jc w:val="center"/>
              <w:rPr>
                <w:rFonts w:ascii="Tinos" w:hAnsi="Tinos" w:cs="Tinos"/>
                <w:b/>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AC3A4B" w:rsidRDefault="00EE251C">
            <w:pPr>
              <w:widowControl w:val="0"/>
              <w:spacing w:after="0" w:line="17" w:lineRule="atLeast"/>
              <w:jc w:val="center"/>
              <w:rPr>
                <w:rFonts w:ascii="Tinos" w:hAnsi="Tinos" w:cs="Tinos"/>
                <w:b/>
                <w:sz w:val="18"/>
                <w:szCs w:val="18"/>
              </w:rPr>
            </w:pPr>
            <w:r>
              <w:rPr>
                <w:rFonts w:ascii="Tinos" w:eastAsia="Tinos" w:hAnsi="Tinos" w:cs="Tinos"/>
                <w:b/>
                <w:bCs/>
                <w:sz w:val="18"/>
                <w:szCs w:val="18"/>
              </w:rPr>
              <w:t>Кол-во</w:t>
            </w:r>
          </w:p>
        </w:tc>
        <w:tc>
          <w:tcPr>
            <w:tcW w:w="1276" w:type="dxa"/>
            <w:vAlign w:val="center"/>
          </w:tcPr>
          <w:p w:rsidR="00AC3A4B" w:rsidRDefault="00EE251C">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AC3A4B" w:rsidRDefault="00EE251C">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c>
          <w:tcPr>
            <w:tcW w:w="1417" w:type="dxa"/>
            <w:vAlign w:val="center"/>
          </w:tcPr>
          <w:p w:rsidR="00AC3A4B" w:rsidRDefault="00EE251C">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AC3A4B" w:rsidRDefault="00EE251C">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r>
      <w:tr w:rsidR="00EC5B09" w:rsidTr="00030EA5">
        <w:trPr>
          <w:trHeight w:val="222"/>
        </w:trPr>
        <w:tc>
          <w:tcPr>
            <w:tcW w:w="567" w:type="dxa"/>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3464300006</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Вилка 16А 250В угловая евро с з/к</w:t>
            </w:r>
          </w:p>
        </w:tc>
        <w:tc>
          <w:tcPr>
            <w:tcW w:w="2173" w:type="dxa"/>
            <w:vAlign w:val="center"/>
          </w:tcPr>
          <w:p w:rsidR="00EC5B09" w:rsidRPr="00EC5B09" w:rsidRDefault="00EC5B09" w:rsidP="00EC5B09">
            <w:pPr>
              <w:spacing w:after="0" w:line="17" w:lineRule="atLeast"/>
              <w:rPr>
                <w:rFonts w:ascii="Times New Roman" w:hAnsi="Times New Roman" w:cs="Times New Roman"/>
                <w:sz w:val="18"/>
                <w:szCs w:val="18"/>
              </w:rPr>
            </w:pPr>
          </w:p>
        </w:tc>
        <w:tc>
          <w:tcPr>
            <w:tcW w:w="1937" w:type="dxa"/>
            <w:vAlign w:val="center"/>
          </w:tcPr>
          <w:p w:rsidR="00EC5B09" w:rsidRPr="00EC5B09" w:rsidRDefault="00EC5B09" w:rsidP="00EC5B09">
            <w:pPr>
              <w:spacing w:after="0" w:line="17" w:lineRule="atLeast"/>
              <w:rPr>
                <w:rFonts w:ascii="Times New Roman" w:eastAsia="Tinos"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10</w:t>
            </w:r>
          </w:p>
        </w:tc>
        <w:tc>
          <w:tcPr>
            <w:tcW w:w="1276" w:type="dxa"/>
            <w:vAlign w:val="center"/>
          </w:tcPr>
          <w:p w:rsidR="00EC5B09" w:rsidRDefault="00EC5B09" w:rsidP="00EC5B09">
            <w:pPr>
              <w:spacing w:after="0" w:line="17" w:lineRule="atLeast"/>
              <w:rPr>
                <w:rFonts w:ascii="Tinos" w:hAnsi="Tinos" w:cs="Tinos"/>
                <w:sz w:val="18"/>
                <w:szCs w:val="18"/>
              </w:rPr>
            </w:pPr>
          </w:p>
        </w:tc>
        <w:tc>
          <w:tcPr>
            <w:tcW w:w="1417" w:type="dxa"/>
            <w:vAlign w:val="center"/>
          </w:tcPr>
          <w:p w:rsidR="00EC5B09" w:rsidRDefault="00EC5B09" w:rsidP="00EC5B09">
            <w:pPr>
              <w:spacing w:after="0" w:line="17" w:lineRule="atLeast"/>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2</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3464210035</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Выключатель 2 кл ОП 10А 220В IP20</w:t>
            </w:r>
          </w:p>
        </w:tc>
        <w:tc>
          <w:tcPr>
            <w:tcW w:w="2173" w:type="dxa"/>
            <w:vMerge w:val="restart"/>
            <w:vAlign w:val="center"/>
          </w:tcPr>
          <w:p w:rsidR="00EC5B09" w:rsidRPr="00EC5B09" w:rsidRDefault="00EC5B09" w:rsidP="00EC5B09">
            <w:pPr>
              <w:spacing w:after="0" w:line="17" w:lineRule="atLeast"/>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11</w:t>
            </w:r>
          </w:p>
        </w:tc>
        <w:tc>
          <w:tcPr>
            <w:tcW w:w="1276" w:type="dxa"/>
            <w:vMerge w:val="restart"/>
            <w:vAlign w:val="center"/>
          </w:tcPr>
          <w:p w:rsidR="00EC5B09" w:rsidRDefault="00EC5B09" w:rsidP="00EC5B09">
            <w:pPr>
              <w:spacing w:after="0" w:line="17" w:lineRule="atLeast"/>
              <w:rPr>
                <w:rFonts w:ascii="Tinos" w:hAnsi="Tinos" w:cs="Tinos"/>
                <w:sz w:val="18"/>
                <w:szCs w:val="18"/>
              </w:rPr>
            </w:pPr>
          </w:p>
        </w:tc>
        <w:tc>
          <w:tcPr>
            <w:tcW w:w="1417" w:type="dxa"/>
            <w:vMerge w:val="restart"/>
            <w:vAlign w:val="center"/>
          </w:tcPr>
          <w:p w:rsidR="00EC5B09" w:rsidRDefault="00EC5B09" w:rsidP="00EC5B09">
            <w:pPr>
              <w:spacing w:after="0" w:line="17" w:lineRule="atLeast"/>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3</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1000012033</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Кабель греющий саморег. SRF 15-2 CT</w:t>
            </w:r>
          </w:p>
        </w:tc>
        <w:tc>
          <w:tcPr>
            <w:tcW w:w="2173" w:type="dxa"/>
            <w:vMerge w:val="restart"/>
            <w:vAlign w:val="center"/>
          </w:tcPr>
          <w:p w:rsidR="00EC5B09" w:rsidRPr="00EC5B09" w:rsidRDefault="00EC5B09" w:rsidP="00EC5B09">
            <w:pPr>
              <w:spacing w:after="0" w:line="17" w:lineRule="atLeast"/>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200</w:t>
            </w:r>
          </w:p>
        </w:tc>
        <w:tc>
          <w:tcPr>
            <w:tcW w:w="1276" w:type="dxa"/>
            <w:vMerge w:val="restart"/>
            <w:vAlign w:val="center"/>
          </w:tcPr>
          <w:p w:rsidR="00EC5B09" w:rsidRDefault="00EC5B09" w:rsidP="00EC5B09">
            <w:pPr>
              <w:spacing w:after="0" w:line="17" w:lineRule="atLeast"/>
              <w:rPr>
                <w:rFonts w:ascii="Tinos" w:hAnsi="Tinos" w:cs="Tinos"/>
                <w:sz w:val="18"/>
                <w:szCs w:val="18"/>
              </w:rPr>
            </w:pPr>
          </w:p>
        </w:tc>
        <w:tc>
          <w:tcPr>
            <w:tcW w:w="1417" w:type="dxa"/>
            <w:vMerge w:val="restart"/>
            <w:vAlign w:val="center"/>
          </w:tcPr>
          <w:p w:rsidR="00EC5B09" w:rsidRDefault="00EC5B09" w:rsidP="00EC5B09">
            <w:pPr>
              <w:spacing w:after="0" w:line="17" w:lineRule="atLeast"/>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4</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4229690026</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Комплект зажим</w:t>
            </w:r>
            <w:bookmarkStart w:id="0" w:name="_GoBack"/>
            <w:bookmarkEnd w:id="0"/>
            <w:r w:rsidRPr="00EC5B09">
              <w:rPr>
                <w:rFonts w:ascii="Times New Roman" w:hAnsi="Times New Roman" w:cs="Times New Roman"/>
                <w:color w:val="000000"/>
              </w:rPr>
              <w:t>ов крокодил UT-C04A</w:t>
            </w:r>
          </w:p>
        </w:tc>
        <w:tc>
          <w:tcPr>
            <w:tcW w:w="2173" w:type="dxa"/>
            <w:vMerge w:val="restart"/>
            <w:vAlign w:val="center"/>
          </w:tcPr>
          <w:p w:rsidR="00EC5B09" w:rsidRPr="00EC5B09" w:rsidRDefault="00EC5B09" w:rsidP="00EC5B09">
            <w:pPr>
              <w:spacing w:after="0" w:line="17" w:lineRule="atLeast"/>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2</w:t>
            </w:r>
          </w:p>
        </w:tc>
        <w:tc>
          <w:tcPr>
            <w:tcW w:w="1276" w:type="dxa"/>
            <w:vMerge w:val="restart"/>
            <w:vAlign w:val="center"/>
          </w:tcPr>
          <w:p w:rsidR="00EC5B09" w:rsidRDefault="00EC5B09" w:rsidP="00EC5B09">
            <w:pPr>
              <w:spacing w:after="0" w:line="17" w:lineRule="atLeast"/>
              <w:rPr>
                <w:rFonts w:ascii="Tinos" w:hAnsi="Tinos" w:cs="Tinos"/>
                <w:sz w:val="18"/>
                <w:szCs w:val="18"/>
              </w:rPr>
            </w:pPr>
          </w:p>
        </w:tc>
        <w:tc>
          <w:tcPr>
            <w:tcW w:w="1417" w:type="dxa"/>
            <w:vMerge w:val="restart"/>
            <w:vAlign w:val="center"/>
          </w:tcPr>
          <w:p w:rsidR="00EC5B09" w:rsidRDefault="00EC5B09" w:rsidP="00EC5B09">
            <w:pPr>
              <w:spacing w:after="0" w:line="17" w:lineRule="atLeast"/>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5</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1000003552</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Конденсатор МБГВ-2-500В-160мкф</w:t>
            </w:r>
          </w:p>
        </w:tc>
        <w:tc>
          <w:tcPr>
            <w:tcW w:w="2173" w:type="dxa"/>
            <w:vMerge w:val="restart"/>
            <w:vAlign w:val="center"/>
          </w:tcPr>
          <w:p w:rsidR="00EC5B09" w:rsidRPr="00EC5B09" w:rsidRDefault="00EC5B09" w:rsidP="00EC5B09">
            <w:pPr>
              <w:spacing w:after="0" w:line="17" w:lineRule="atLeast"/>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2</w:t>
            </w:r>
          </w:p>
        </w:tc>
        <w:tc>
          <w:tcPr>
            <w:tcW w:w="1276" w:type="dxa"/>
            <w:vMerge w:val="restart"/>
            <w:vAlign w:val="center"/>
          </w:tcPr>
          <w:p w:rsidR="00EC5B09" w:rsidRDefault="00EC5B09" w:rsidP="00EC5B09">
            <w:pPr>
              <w:spacing w:after="0" w:line="17" w:lineRule="atLeast"/>
              <w:rPr>
                <w:rFonts w:ascii="Tinos" w:hAnsi="Tinos" w:cs="Tinos"/>
                <w:sz w:val="18"/>
                <w:szCs w:val="18"/>
              </w:rPr>
            </w:pPr>
          </w:p>
        </w:tc>
        <w:tc>
          <w:tcPr>
            <w:tcW w:w="1417" w:type="dxa"/>
            <w:vMerge w:val="restart"/>
            <w:vAlign w:val="center"/>
          </w:tcPr>
          <w:p w:rsidR="00EC5B09" w:rsidRDefault="00EC5B09" w:rsidP="00EC5B09">
            <w:pPr>
              <w:spacing w:after="0" w:line="17" w:lineRule="atLeast"/>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6</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3427600003</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Контактор КМИ-46512 65А 230В/АС3 1НО 1НЗ</w:t>
            </w:r>
          </w:p>
        </w:tc>
        <w:tc>
          <w:tcPr>
            <w:tcW w:w="2173" w:type="dxa"/>
            <w:vMerge w:val="restart"/>
            <w:vAlign w:val="center"/>
          </w:tcPr>
          <w:p w:rsidR="00EC5B09" w:rsidRPr="00EC5B09" w:rsidRDefault="00EC5B09" w:rsidP="00EC5B09">
            <w:pPr>
              <w:spacing w:after="0" w:line="17" w:lineRule="atLeast"/>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8</w:t>
            </w:r>
          </w:p>
        </w:tc>
        <w:tc>
          <w:tcPr>
            <w:tcW w:w="1276" w:type="dxa"/>
            <w:vMerge w:val="restart"/>
            <w:vAlign w:val="center"/>
          </w:tcPr>
          <w:p w:rsidR="00EC5B09" w:rsidRDefault="00EC5B09" w:rsidP="00EC5B09">
            <w:pPr>
              <w:spacing w:after="0" w:line="17" w:lineRule="atLeast"/>
              <w:rPr>
                <w:rFonts w:ascii="Tinos" w:hAnsi="Tinos" w:cs="Tinos"/>
                <w:sz w:val="18"/>
                <w:szCs w:val="18"/>
              </w:rPr>
            </w:pPr>
          </w:p>
        </w:tc>
        <w:tc>
          <w:tcPr>
            <w:tcW w:w="1417" w:type="dxa"/>
            <w:vMerge w:val="restart"/>
            <w:vAlign w:val="center"/>
          </w:tcPr>
          <w:p w:rsidR="00EC5B09" w:rsidRDefault="00EC5B09" w:rsidP="00EC5B09">
            <w:pPr>
              <w:spacing w:after="0" w:line="17" w:lineRule="atLeast"/>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7</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3464740125</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Коробка распред. ОП 150х110х70 IP55</w:t>
            </w:r>
          </w:p>
        </w:tc>
        <w:tc>
          <w:tcPr>
            <w:tcW w:w="2173" w:type="dxa"/>
            <w:vMerge w:val="restart"/>
            <w:vAlign w:val="center"/>
          </w:tcPr>
          <w:p w:rsidR="00EC5B09" w:rsidRPr="00EC5B09" w:rsidRDefault="00EC5B09" w:rsidP="00EC5B09">
            <w:pPr>
              <w:spacing w:after="0" w:line="17" w:lineRule="atLeast"/>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21</w:t>
            </w:r>
          </w:p>
        </w:tc>
        <w:tc>
          <w:tcPr>
            <w:tcW w:w="1276" w:type="dxa"/>
            <w:vMerge w:val="restart"/>
            <w:vAlign w:val="center"/>
          </w:tcPr>
          <w:p w:rsidR="00EC5B09" w:rsidRDefault="00EC5B09" w:rsidP="00EC5B09">
            <w:pPr>
              <w:spacing w:after="0" w:line="17" w:lineRule="atLeast"/>
              <w:rPr>
                <w:rFonts w:ascii="Tinos" w:hAnsi="Tinos" w:cs="Tinos"/>
                <w:sz w:val="18"/>
                <w:szCs w:val="18"/>
              </w:rPr>
            </w:pPr>
          </w:p>
        </w:tc>
        <w:tc>
          <w:tcPr>
            <w:tcW w:w="1417" w:type="dxa"/>
            <w:vMerge w:val="restart"/>
            <w:vAlign w:val="center"/>
          </w:tcPr>
          <w:p w:rsidR="00EC5B09" w:rsidRDefault="00EC5B09" w:rsidP="00EC5B09">
            <w:pPr>
              <w:spacing w:after="0" w:line="17" w:lineRule="atLeast"/>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8</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1000007345</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Коробка распред. ОП 80х80х40 IP66</w:t>
            </w:r>
          </w:p>
        </w:tc>
        <w:tc>
          <w:tcPr>
            <w:tcW w:w="2173" w:type="dxa"/>
            <w:vMerge w:val="restart"/>
            <w:vAlign w:val="center"/>
          </w:tcPr>
          <w:p w:rsidR="00EC5B09" w:rsidRPr="00EC5B09" w:rsidRDefault="00EC5B09" w:rsidP="00EC5B09">
            <w:pPr>
              <w:spacing w:after="0" w:line="17" w:lineRule="atLeast"/>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3</w:t>
            </w:r>
          </w:p>
        </w:tc>
        <w:tc>
          <w:tcPr>
            <w:tcW w:w="1276" w:type="dxa"/>
            <w:vMerge w:val="restart"/>
            <w:vAlign w:val="center"/>
          </w:tcPr>
          <w:p w:rsidR="00EC5B09" w:rsidRDefault="00EC5B09" w:rsidP="00EC5B09">
            <w:pPr>
              <w:spacing w:after="0" w:line="17" w:lineRule="atLeast"/>
              <w:rPr>
                <w:rFonts w:ascii="Tinos" w:hAnsi="Tinos" w:cs="Tinos"/>
                <w:sz w:val="18"/>
                <w:szCs w:val="18"/>
              </w:rPr>
            </w:pPr>
          </w:p>
        </w:tc>
        <w:tc>
          <w:tcPr>
            <w:tcW w:w="1417" w:type="dxa"/>
            <w:vMerge w:val="restart"/>
            <w:vAlign w:val="center"/>
          </w:tcPr>
          <w:p w:rsidR="00EC5B09" w:rsidRDefault="00EC5B09" w:rsidP="00EC5B09">
            <w:pPr>
              <w:spacing w:after="0" w:line="17" w:lineRule="atLeast"/>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9</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3424500222</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Корпус шкафа утепл.КШУ 800х600х400 IP54</w:t>
            </w:r>
          </w:p>
        </w:tc>
        <w:tc>
          <w:tcPr>
            <w:tcW w:w="2173" w:type="dxa"/>
            <w:vMerge w:val="restart"/>
            <w:vAlign w:val="center"/>
          </w:tcPr>
          <w:p w:rsidR="00EC5B09" w:rsidRPr="00EC5B09" w:rsidRDefault="00EC5B09" w:rsidP="00EC5B09">
            <w:pPr>
              <w:spacing w:after="0" w:line="17" w:lineRule="atLeast"/>
              <w:jc w:val="center"/>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jc w:val="center"/>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3</w:t>
            </w:r>
          </w:p>
        </w:tc>
        <w:tc>
          <w:tcPr>
            <w:tcW w:w="1276" w:type="dxa"/>
            <w:vMerge w:val="restart"/>
            <w:vAlign w:val="center"/>
          </w:tcPr>
          <w:p w:rsidR="00EC5B09" w:rsidRDefault="00EC5B09" w:rsidP="00EC5B09">
            <w:pPr>
              <w:spacing w:after="0" w:line="17" w:lineRule="atLeast"/>
              <w:jc w:val="center"/>
              <w:rPr>
                <w:rFonts w:ascii="Tinos" w:hAnsi="Tinos" w:cs="Tinos"/>
                <w:sz w:val="18"/>
                <w:szCs w:val="18"/>
              </w:rPr>
            </w:pPr>
          </w:p>
        </w:tc>
        <w:tc>
          <w:tcPr>
            <w:tcW w:w="1417" w:type="dxa"/>
            <w:vMerge w:val="restart"/>
            <w:vAlign w:val="center"/>
          </w:tcPr>
          <w:p w:rsidR="00EC5B09" w:rsidRDefault="00EC5B09" w:rsidP="00EC5B09">
            <w:pPr>
              <w:spacing w:after="0" w:line="17" w:lineRule="atLeast"/>
              <w:jc w:val="center"/>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10</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3461800003</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Лампа СКЛ-11-К-2-220</w:t>
            </w:r>
          </w:p>
        </w:tc>
        <w:tc>
          <w:tcPr>
            <w:tcW w:w="2173" w:type="dxa"/>
            <w:vMerge w:val="restart"/>
            <w:vAlign w:val="center"/>
          </w:tcPr>
          <w:p w:rsidR="00EC5B09" w:rsidRPr="00EC5B09" w:rsidRDefault="00EC5B09" w:rsidP="00EC5B09">
            <w:pPr>
              <w:spacing w:after="0" w:line="17" w:lineRule="atLeast"/>
              <w:jc w:val="center"/>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jc w:val="center"/>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40</w:t>
            </w:r>
          </w:p>
        </w:tc>
        <w:tc>
          <w:tcPr>
            <w:tcW w:w="1276" w:type="dxa"/>
            <w:vMerge w:val="restart"/>
            <w:vAlign w:val="center"/>
          </w:tcPr>
          <w:p w:rsidR="00EC5B09" w:rsidRDefault="00EC5B09" w:rsidP="00EC5B09">
            <w:pPr>
              <w:spacing w:after="0" w:line="17" w:lineRule="atLeast"/>
              <w:jc w:val="center"/>
              <w:rPr>
                <w:rFonts w:ascii="Tinos" w:hAnsi="Tinos" w:cs="Tinos"/>
                <w:sz w:val="18"/>
                <w:szCs w:val="18"/>
              </w:rPr>
            </w:pPr>
          </w:p>
        </w:tc>
        <w:tc>
          <w:tcPr>
            <w:tcW w:w="1417" w:type="dxa"/>
            <w:vMerge w:val="restart"/>
            <w:vAlign w:val="center"/>
          </w:tcPr>
          <w:p w:rsidR="00EC5B09" w:rsidRDefault="00EC5B09" w:rsidP="00EC5B09">
            <w:pPr>
              <w:spacing w:after="0" w:line="17" w:lineRule="atLeast"/>
              <w:jc w:val="center"/>
              <w:rPr>
                <w:rFonts w:ascii="Tinos" w:hAnsi="Tinos" w:cs="Tinos"/>
                <w:sz w:val="18"/>
                <w:szCs w:val="18"/>
              </w:rPr>
            </w:pPr>
          </w:p>
        </w:tc>
      </w:tr>
      <w:tr w:rsidR="00EC5B09" w:rsidTr="00030EA5">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11</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3461800002</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Лампа СКЛ-11-Л-2-220</w:t>
            </w:r>
          </w:p>
        </w:tc>
        <w:tc>
          <w:tcPr>
            <w:tcW w:w="2173" w:type="dxa"/>
            <w:vMerge w:val="restart"/>
            <w:vAlign w:val="center"/>
          </w:tcPr>
          <w:p w:rsidR="00EC5B09" w:rsidRPr="00EC5B09" w:rsidRDefault="00EC5B09" w:rsidP="00EC5B09">
            <w:pPr>
              <w:spacing w:after="0" w:line="17" w:lineRule="atLeast"/>
              <w:jc w:val="center"/>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jc w:val="center"/>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18"/>
                <w:szCs w:val="18"/>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40</w:t>
            </w:r>
          </w:p>
        </w:tc>
        <w:tc>
          <w:tcPr>
            <w:tcW w:w="1276" w:type="dxa"/>
            <w:vMerge w:val="restart"/>
            <w:vAlign w:val="center"/>
          </w:tcPr>
          <w:p w:rsidR="00EC5B09" w:rsidRDefault="00EC5B09" w:rsidP="00EC5B09">
            <w:pPr>
              <w:spacing w:after="0" w:line="17" w:lineRule="atLeast"/>
              <w:jc w:val="center"/>
              <w:rPr>
                <w:rFonts w:ascii="Tinos" w:hAnsi="Tinos" w:cs="Tinos"/>
                <w:sz w:val="18"/>
                <w:szCs w:val="18"/>
              </w:rPr>
            </w:pPr>
          </w:p>
        </w:tc>
        <w:tc>
          <w:tcPr>
            <w:tcW w:w="1417" w:type="dxa"/>
            <w:vMerge w:val="restart"/>
            <w:vAlign w:val="center"/>
          </w:tcPr>
          <w:p w:rsidR="00EC5B09" w:rsidRDefault="00EC5B09" w:rsidP="00EC5B09">
            <w:pPr>
              <w:spacing w:after="0" w:line="17" w:lineRule="atLeast"/>
              <w:jc w:val="center"/>
              <w:rPr>
                <w:rFonts w:ascii="Tinos" w:hAnsi="Tinos" w:cs="Tinos"/>
                <w:sz w:val="18"/>
                <w:szCs w:val="18"/>
              </w:rPr>
            </w:pPr>
          </w:p>
        </w:tc>
      </w:tr>
      <w:tr w:rsidR="00EC5B09" w:rsidTr="009D7853">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12</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3461800130</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Лампа СКЛ-1Б-Б-2-220</w:t>
            </w:r>
          </w:p>
        </w:tc>
        <w:tc>
          <w:tcPr>
            <w:tcW w:w="2173" w:type="dxa"/>
            <w:vMerge w:val="restart"/>
            <w:vAlign w:val="center"/>
          </w:tcPr>
          <w:p w:rsidR="00EC5B09" w:rsidRPr="00EC5B09" w:rsidRDefault="00EC5B09" w:rsidP="00EC5B09">
            <w:pPr>
              <w:spacing w:after="0" w:line="17" w:lineRule="atLeast"/>
              <w:jc w:val="center"/>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jc w:val="center"/>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20"/>
                <w:szCs w:val="20"/>
              </w:rPr>
            </w:pPr>
            <w:r w:rsidRPr="00EC5B09">
              <w:rPr>
                <w:rFonts w:ascii="Times New Roman" w:eastAsia="Tinos" w:hAnsi="Times New Roman" w:cs="Times New Roman"/>
                <w:color w:val="000000"/>
                <w:sz w:val="18"/>
                <w:szCs w:val="18"/>
              </w:rPr>
              <w:t>шт</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15</w:t>
            </w:r>
          </w:p>
        </w:tc>
        <w:tc>
          <w:tcPr>
            <w:tcW w:w="1276" w:type="dxa"/>
            <w:vMerge w:val="restart"/>
            <w:vAlign w:val="center"/>
          </w:tcPr>
          <w:p w:rsidR="00EC5B09" w:rsidRDefault="00EC5B09" w:rsidP="00EC5B09">
            <w:pPr>
              <w:spacing w:after="0" w:line="17" w:lineRule="atLeast"/>
              <w:jc w:val="center"/>
              <w:rPr>
                <w:rFonts w:ascii="Tinos" w:hAnsi="Tinos" w:cs="Tinos"/>
                <w:sz w:val="18"/>
                <w:szCs w:val="18"/>
              </w:rPr>
            </w:pPr>
          </w:p>
        </w:tc>
        <w:tc>
          <w:tcPr>
            <w:tcW w:w="1417" w:type="dxa"/>
            <w:vMerge w:val="restart"/>
            <w:vAlign w:val="center"/>
          </w:tcPr>
          <w:p w:rsidR="00EC5B09" w:rsidRDefault="00EC5B09" w:rsidP="00EC5B09">
            <w:pPr>
              <w:spacing w:after="0" w:line="17" w:lineRule="atLeast"/>
              <w:jc w:val="center"/>
              <w:rPr>
                <w:rFonts w:ascii="Tinos" w:hAnsi="Tinos" w:cs="Tinos"/>
                <w:sz w:val="18"/>
                <w:szCs w:val="18"/>
              </w:rPr>
            </w:pPr>
          </w:p>
        </w:tc>
      </w:tr>
      <w:tr w:rsidR="00EC5B09" w:rsidTr="009D7853">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13</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3464330007</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Розетка 2 м. СП 16А без з/к IP20</w:t>
            </w:r>
          </w:p>
        </w:tc>
        <w:tc>
          <w:tcPr>
            <w:tcW w:w="2173" w:type="dxa"/>
            <w:vMerge w:val="restart"/>
            <w:vAlign w:val="center"/>
          </w:tcPr>
          <w:p w:rsidR="00EC5B09" w:rsidRPr="00EC5B09" w:rsidRDefault="00EC5B09" w:rsidP="00EC5B09">
            <w:pPr>
              <w:spacing w:after="0" w:line="17" w:lineRule="atLeast"/>
              <w:jc w:val="center"/>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jc w:val="center"/>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20"/>
                <w:szCs w:val="20"/>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10</w:t>
            </w:r>
          </w:p>
        </w:tc>
        <w:tc>
          <w:tcPr>
            <w:tcW w:w="1276" w:type="dxa"/>
            <w:vMerge w:val="restart"/>
            <w:vAlign w:val="center"/>
          </w:tcPr>
          <w:p w:rsidR="00EC5B09" w:rsidRDefault="00EC5B09" w:rsidP="00EC5B09">
            <w:pPr>
              <w:spacing w:after="0" w:line="17" w:lineRule="atLeast"/>
              <w:jc w:val="center"/>
              <w:rPr>
                <w:rFonts w:ascii="Tinos" w:hAnsi="Tinos" w:cs="Tinos"/>
                <w:sz w:val="18"/>
                <w:szCs w:val="18"/>
              </w:rPr>
            </w:pPr>
          </w:p>
        </w:tc>
        <w:tc>
          <w:tcPr>
            <w:tcW w:w="1417" w:type="dxa"/>
            <w:vMerge w:val="restart"/>
            <w:vAlign w:val="center"/>
          </w:tcPr>
          <w:p w:rsidR="00EC5B09" w:rsidRDefault="00EC5B09" w:rsidP="00EC5B09">
            <w:pPr>
              <w:spacing w:after="0" w:line="17" w:lineRule="atLeast"/>
              <w:jc w:val="center"/>
              <w:rPr>
                <w:rFonts w:ascii="Tinos" w:hAnsi="Tinos" w:cs="Tinos"/>
                <w:sz w:val="18"/>
                <w:szCs w:val="18"/>
              </w:rPr>
            </w:pPr>
          </w:p>
        </w:tc>
      </w:tr>
      <w:tr w:rsidR="00EC5B09" w:rsidTr="009D7853">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14</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3464420014</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Розетка 2 м. СП 16А с з/к IP20</w:t>
            </w:r>
          </w:p>
        </w:tc>
        <w:tc>
          <w:tcPr>
            <w:tcW w:w="2173" w:type="dxa"/>
            <w:vMerge w:val="restart"/>
            <w:vAlign w:val="center"/>
          </w:tcPr>
          <w:p w:rsidR="00EC5B09" w:rsidRPr="00EC5B09" w:rsidRDefault="00EC5B09" w:rsidP="00EC5B09">
            <w:pPr>
              <w:spacing w:after="0" w:line="17" w:lineRule="atLeast"/>
              <w:jc w:val="center"/>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jc w:val="center"/>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20"/>
                <w:szCs w:val="20"/>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4</w:t>
            </w:r>
          </w:p>
        </w:tc>
        <w:tc>
          <w:tcPr>
            <w:tcW w:w="1276" w:type="dxa"/>
            <w:vMerge w:val="restart"/>
            <w:vAlign w:val="center"/>
          </w:tcPr>
          <w:p w:rsidR="00EC5B09" w:rsidRDefault="00EC5B09" w:rsidP="00EC5B09">
            <w:pPr>
              <w:spacing w:after="0" w:line="17" w:lineRule="atLeast"/>
              <w:jc w:val="center"/>
              <w:rPr>
                <w:rFonts w:ascii="Tinos" w:hAnsi="Tinos" w:cs="Tinos"/>
                <w:sz w:val="18"/>
                <w:szCs w:val="18"/>
              </w:rPr>
            </w:pPr>
          </w:p>
        </w:tc>
        <w:tc>
          <w:tcPr>
            <w:tcW w:w="1417" w:type="dxa"/>
            <w:vMerge w:val="restart"/>
            <w:vAlign w:val="center"/>
          </w:tcPr>
          <w:p w:rsidR="00EC5B09" w:rsidRDefault="00EC5B09" w:rsidP="00EC5B09">
            <w:pPr>
              <w:spacing w:after="0" w:line="17" w:lineRule="atLeast"/>
              <w:jc w:val="center"/>
              <w:rPr>
                <w:rFonts w:ascii="Tinos" w:hAnsi="Tinos" w:cs="Tinos"/>
                <w:sz w:val="18"/>
                <w:szCs w:val="18"/>
              </w:rPr>
            </w:pPr>
          </w:p>
        </w:tc>
      </w:tr>
      <w:tr w:rsidR="00EC5B09" w:rsidTr="009D7853">
        <w:trPr>
          <w:trHeight w:val="207"/>
        </w:trPr>
        <w:tc>
          <w:tcPr>
            <w:tcW w:w="567" w:type="dxa"/>
            <w:vMerge w:val="restart"/>
            <w:vAlign w:val="center"/>
          </w:tcPr>
          <w:p w:rsidR="00EC5B09" w:rsidRDefault="00EC5B09" w:rsidP="00EC5B09">
            <w:pPr>
              <w:widowControl w:val="0"/>
              <w:spacing w:after="0" w:line="17" w:lineRule="atLeast"/>
              <w:jc w:val="center"/>
              <w:rPr>
                <w:rFonts w:ascii="Tinos" w:hAnsi="Tinos" w:cs="Tinos"/>
                <w:sz w:val="18"/>
                <w:szCs w:val="18"/>
              </w:rPr>
            </w:pPr>
            <w:r>
              <w:rPr>
                <w:rFonts w:ascii="Tinos" w:eastAsia="Tinos" w:hAnsi="Tinos" w:cs="Tinos"/>
                <w:sz w:val="18"/>
                <w:szCs w:val="18"/>
              </w:rPr>
              <w:t>15</w:t>
            </w:r>
          </w:p>
        </w:tc>
        <w:tc>
          <w:tcPr>
            <w:tcW w:w="1843"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3425600109</w:t>
            </w:r>
          </w:p>
        </w:tc>
        <w:tc>
          <w:tcPr>
            <w:tcW w:w="4252"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color w:val="000000"/>
              </w:rPr>
            </w:pPr>
            <w:r w:rsidRPr="00EC5B09">
              <w:rPr>
                <w:rFonts w:ascii="Times New Roman" w:hAnsi="Times New Roman" w:cs="Times New Roman"/>
                <w:color w:val="000000"/>
              </w:rPr>
              <w:t>Фотореле ФР-602 IP44</w:t>
            </w:r>
          </w:p>
        </w:tc>
        <w:tc>
          <w:tcPr>
            <w:tcW w:w="2173" w:type="dxa"/>
            <w:vMerge w:val="restart"/>
            <w:vAlign w:val="center"/>
          </w:tcPr>
          <w:p w:rsidR="00EC5B09" w:rsidRPr="00EC5B09" w:rsidRDefault="00EC5B09" w:rsidP="00EC5B09">
            <w:pPr>
              <w:spacing w:after="0" w:line="17" w:lineRule="atLeast"/>
              <w:jc w:val="center"/>
              <w:rPr>
                <w:rFonts w:ascii="Times New Roman" w:hAnsi="Times New Roman" w:cs="Times New Roman"/>
                <w:sz w:val="18"/>
                <w:szCs w:val="18"/>
              </w:rPr>
            </w:pPr>
          </w:p>
        </w:tc>
        <w:tc>
          <w:tcPr>
            <w:tcW w:w="1937" w:type="dxa"/>
            <w:vMerge w:val="restart"/>
            <w:vAlign w:val="center"/>
          </w:tcPr>
          <w:p w:rsidR="00EC5B09" w:rsidRPr="00EC5B09" w:rsidRDefault="00EC5B09" w:rsidP="00EC5B09">
            <w:pPr>
              <w:spacing w:after="0" w:line="17" w:lineRule="atLeast"/>
              <w:jc w:val="center"/>
              <w:rPr>
                <w:rFonts w:ascii="Times New Roman" w:eastAsia="Tinos" w:hAnsi="Times New Roman" w:cs="Times New Roman"/>
                <w:sz w:val="18"/>
                <w:szCs w:val="18"/>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EC5B09" w:rsidRPr="00EC5B09" w:rsidRDefault="00EC5B09" w:rsidP="00EC5B09">
            <w:pPr>
              <w:spacing w:after="0" w:line="17" w:lineRule="atLeast"/>
              <w:jc w:val="center"/>
              <w:rPr>
                <w:rFonts w:ascii="Times New Roman" w:hAnsi="Times New Roman" w:cs="Times New Roman"/>
                <w:sz w:val="20"/>
                <w:szCs w:val="20"/>
              </w:rPr>
            </w:pPr>
            <w:r w:rsidRPr="00EC5B09">
              <w:rPr>
                <w:rFonts w:ascii="Times New Roman" w:eastAsia="Tinos" w:hAnsi="Times New Roman" w:cs="Times New Roman"/>
                <w:color w:val="000000"/>
                <w:sz w:val="18"/>
                <w:szCs w:val="18"/>
              </w:rPr>
              <w:t>шт</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tcPr>
          <w:p w:rsidR="00EC5B09" w:rsidRPr="00EC5B09" w:rsidRDefault="00EC5B09" w:rsidP="00EC5B09">
            <w:pPr>
              <w:jc w:val="center"/>
              <w:rPr>
                <w:rFonts w:ascii="Times New Roman" w:hAnsi="Times New Roman" w:cs="Times New Roman"/>
              </w:rPr>
            </w:pPr>
            <w:r w:rsidRPr="00EC5B09">
              <w:rPr>
                <w:rFonts w:ascii="Times New Roman" w:hAnsi="Times New Roman" w:cs="Times New Roman"/>
              </w:rPr>
              <w:t>5</w:t>
            </w:r>
          </w:p>
        </w:tc>
        <w:tc>
          <w:tcPr>
            <w:tcW w:w="1276" w:type="dxa"/>
            <w:vMerge w:val="restart"/>
            <w:vAlign w:val="center"/>
          </w:tcPr>
          <w:p w:rsidR="00EC5B09" w:rsidRDefault="00EC5B09" w:rsidP="00EC5B09">
            <w:pPr>
              <w:spacing w:after="0" w:line="17" w:lineRule="atLeast"/>
              <w:jc w:val="center"/>
              <w:rPr>
                <w:rFonts w:ascii="Tinos" w:hAnsi="Tinos" w:cs="Tinos"/>
                <w:sz w:val="18"/>
                <w:szCs w:val="18"/>
              </w:rPr>
            </w:pPr>
          </w:p>
        </w:tc>
        <w:tc>
          <w:tcPr>
            <w:tcW w:w="1417" w:type="dxa"/>
            <w:vMerge w:val="restart"/>
            <w:vAlign w:val="center"/>
          </w:tcPr>
          <w:p w:rsidR="00EC5B09" w:rsidRDefault="00EC5B09" w:rsidP="00EC5B09">
            <w:pPr>
              <w:spacing w:after="0" w:line="17" w:lineRule="atLeast"/>
              <w:jc w:val="center"/>
              <w:rPr>
                <w:rFonts w:ascii="Tinos" w:hAnsi="Tinos" w:cs="Tinos"/>
                <w:sz w:val="18"/>
                <w:szCs w:val="18"/>
              </w:rPr>
            </w:pPr>
          </w:p>
        </w:tc>
      </w:tr>
      <w:tr w:rsidR="00AC3A4B" w:rsidTr="00EC5B09">
        <w:trPr>
          <w:trHeight w:val="268"/>
        </w:trPr>
        <w:tc>
          <w:tcPr>
            <w:tcW w:w="13607" w:type="dxa"/>
            <w:gridSpan w:val="8"/>
            <w:vAlign w:val="center"/>
          </w:tcPr>
          <w:p w:rsidR="00AC3A4B" w:rsidRDefault="00EE251C">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1417" w:type="dxa"/>
            <w:vAlign w:val="center"/>
          </w:tcPr>
          <w:p w:rsidR="00AC3A4B" w:rsidRDefault="00AC3A4B">
            <w:pPr>
              <w:spacing w:after="0" w:line="17" w:lineRule="atLeast"/>
              <w:jc w:val="center"/>
              <w:rPr>
                <w:rFonts w:ascii="Tinos" w:hAnsi="Tinos" w:cs="Tinos"/>
                <w:b/>
                <w:sz w:val="18"/>
                <w:szCs w:val="18"/>
              </w:rPr>
            </w:pPr>
          </w:p>
        </w:tc>
      </w:tr>
      <w:tr w:rsidR="00AC3A4B" w:rsidTr="00EC5B09">
        <w:trPr>
          <w:trHeight w:val="273"/>
        </w:trPr>
        <w:tc>
          <w:tcPr>
            <w:tcW w:w="13607" w:type="dxa"/>
            <w:gridSpan w:val="8"/>
            <w:vAlign w:val="center"/>
          </w:tcPr>
          <w:p w:rsidR="00AC3A4B" w:rsidRDefault="00EE251C">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1417" w:type="dxa"/>
            <w:vAlign w:val="center"/>
          </w:tcPr>
          <w:p w:rsidR="00AC3A4B" w:rsidRDefault="00AC3A4B">
            <w:pPr>
              <w:spacing w:after="0" w:line="17" w:lineRule="atLeast"/>
              <w:jc w:val="center"/>
              <w:rPr>
                <w:rFonts w:ascii="Tinos" w:hAnsi="Tinos" w:cs="Tinos"/>
                <w:sz w:val="18"/>
                <w:szCs w:val="18"/>
              </w:rPr>
            </w:pPr>
          </w:p>
        </w:tc>
      </w:tr>
      <w:tr w:rsidR="00AC3A4B" w:rsidTr="00EC5B09">
        <w:trPr>
          <w:trHeight w:val="276"/>
        </w:trPr>
        <w:tc>
          <w:tcPr>
            <w:tcW w:w="13607" w:type="dxa"/>
            <w:gridSpan w:val="8"/>
            <w:vAlign w:val="center"/>
          </w:tcPr>
          <w:p w:rsidR="00AC3A4B" w:rsidRDefault="00EE251C">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1417" w:type="dxa"/>
            <w:vAlign w:val="center"/>
          </w:tcPr>
          <w:p w:rsidR="00AC3A4B" w:rsidRDefault="00AC3A4B">
            <w:pPr>
              <w:spacing w:after="0" w:line="17" w:lineRule="atLeast"/>
              <w:jc w:val="center"/>
              <w:rPr>
                <w:rFonts w:ascii="Tinos" w:hAnsi="Tinos" w:cs="Tinos"/>
                <w:sz w:val="18"/>
                <w:szCs w:val="18"/>
              </w:rPr>
            </w:pPr>
          </w:p>
        </w:tc>
      </w:tr>
    </w:tbl>
    <w:p w:rsidR="00AC3A4B" w:rsidRDefault="00AC3A4B">
      <w:pPr>
        <w:pStyle w:val="af2"/>
        <w:widowControl w:val="0"/>
        <w:tabs>
          <w:tab w:val="left" w:pos="10435"/>
        </w:tabs>
        <w:spacing w:before="0" w:after="0" w:line="17" w:lineRule="atLeast"/>
        <w:ind w:firstLine="0"/>
        <w:jc w:val="left"/>
        <w:rPr>
          <w:rFonts w:ascii="Tinos" w:hAnsi="Tinos" w:cs="Tinos"/>
          <w:b/>
          <w:bCs/>
          <w:i/>
          <w:sz w:val="20"/>
          <w:szCs w:val="20"/>
        </w:rPr>
      </w:pPr>
    </w:p>
    <w:p w:rsidR="00AC3A4B" w:rsidRDefault="00EE251C">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r>
        <w:rPr>
          <w:rFonts w:ascii="Tinos" w:eastAsia="Tinos" w:hAnsi="Tinos" w:cs="Tinos"/>
          <w:sz w:val="22"/>
          <w:szCs w:val="22"/>
        </w:rPr>
        <w:t xml:space="preserve">    Срок поставки: с 12.01.2026 г. в течение 30 (тридцати) календарных дней с даты заключения Договора.</w:t>
      </w:r>
      <w:r>
        <w:rPr>
          <w:rFonts w:ascii="Tinos" w:hAnsi="Tinos" w:cs="Tinos"/>
          <w:sz w:val="22"/>
          <w:szCs w:val="22"/>
        </w:rPr>
        <w:t xml:space="preserve"> </w:t>
      </w:r>
      <w:r>
        <w:rPr>
          <w:rFonts w:ascii="Tinos" w:eastAsia="Tinos" w:hAnsi="Tinos" w:cs="Tinos"/>
          <w:sz w:val="22"/>
          <w:szCs w:val="22"/>
        </w:rPr>
        <w:t>Транспортные расходы учтены в стоимости товара.</w:t>
      </w:r>
    </w:p>
    <w:p w:rsidR="00AC3A4B" w:rsidRDefault="00EE251C">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r>
        <w:rPr>
          <w:rFonts w:ascii="Tinos" w:hAnsi="Tinos" w:cs="Tinos"/>
        </w:rPr>
        <w:t xml:space="preserve"> </w:t>
      </w:r>
      <w:r>
        <w:rPr>
          <w:rFonts w:ascii="Tinos" w:eastAsia="Tinos" w:hAnsi="Tinos" w:cs="Tinos"/>
        </w:rPr>
        <w:t>Стоимость тары учтена в стоимости товара.</w:t>
      </w:r>
    </w:p>
    <w:p w:rsidR="00AC3A4B" w:rsidRDefault="00EE251C">
      <w:pPr>
        <w:widowControl w:val="0"/>
        <w:spacing w:after="0" w:line="17" w:lineRule="atLeast"/>
        <w:rPr>
          <w:rFonts w:ascii="Tinos" w:hAnsi="Tinos" w:cs="Tinos"/>
        </w:rPr>
      </w:pPr>
      <w:r>
        <w:rPr>
          <w:rFonts w:ascii="Tinos" w:eastAsia="Tinos" w:hAnsi="Tinos" w:cs="Tinos"/>
        </w:rPr>
        <w:t xml:space="preserve">  </w:t>
      </w:r>
    </w:p>
    <w:p w:rsidR="00AC3A4B" w:rsidRDefault="00EE251C">
      <w:pPr>
        <w:widowControl w:val="0"/>
        <w:suppressLineNumbers/>
        <w:spacing w:after="0" w:line="17" w:lineRule="atLeast"/>
        <w:rPr>
          <w:rFonts w:ascii="Tinos" w:eastAsia="Tinos" w:hAnsi="Tinos" w:cs="Tinos"/>
        </w:rPr>
      </w:pPr>
      <w:r>
        <w:rPr>
          <w:rFonts w:ascii="Tinos" w:eastAsia="Tinos" w:hAnsi="Tinos" w:cs="Tinos"/>
          <w:bCs/>
        </w:rPr>
        <w:t xml:space="preserve">        ПОКУПАТЕЛЬ                </w:t>
      </w:r>
      <w:r>
        <w:rPr>
          <w:rFonts w:ascii="Tinos" w:eastAsia="Tinos" w:hAnsi="Tinos" w:cs="Tinos"/>
          <w:bCs/>
        </w:rPr>
        <w:tab/>
        <w:t xml:space="preserve">                                                                       ПОСТАВЩИК</w:t>
      </w:r>
    </w:p>
    <w:p w:rsidR="00AC3A4B" w:rsidRDefault="00EE251C">
      <w:pPr>
        <w:widowControl w:val="0"/>
        <w:suppressLineNumbers/>
        <w:spacing w:after="0" w:line="17" w:lineRule="atLeast"/>
        <w:rPr>
          <w:rFonts w:ascii="Tinos" w:eastAsia="Tinos" w:hAnsi="Tinos" w:cs="Tinos"/>
        </w:rPr>
      </w:pPr>
      <w:r>
        <w:rPr>
          <w:rFonts w:ascii="Tinos" w:eastAsia="Tinos" w:hAnsi="Tinos" w:cs="Tinos"/>
          <w:bCs/>
        </w:rPr>
        <w:t xml:space="preserve">        </w:t>
      </w:r>
    </w:p>
    <w:p w:rsidR="00AC3A4B" w:rsidRDefault="00EE251C">
      <w:pPr>
        <w:widowControl w:val="0"/>
        <w:suppressLineNumbers/>
        <w:spacing w:after="0" w:line="17" w:lineRule="atLeast"/>
        <w:rPr>
          <w:rFonts w:ascii="Tinos" w:eastAsia="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AC3A4B" w:rsidRDefault="00EE251C">
      <w:pPr>
        <w:widowControl w:val="0"/>
        <w:suppressLineNumbers/>
        <w:spacing w:after="0" w:line="17" w:lineRule="atLeast"/>
        <w:rPr>
          <w:rFonts w:ascii="Tinos" w:hAnsi="Tinos" w:cs="Tinos"/>
        </w:rPr>
      </w:pPr>
      <w:r>
        <w:rPr>
          <w:rFonts w:ascii="Tinos" w:eastAsia="Tinos" w:hAnsi="Tinos" w:cs="Tinos"/>
        </w:rPr>
        <w:t xml:space="preserve">        М.П.                                                                                                           М.П.   </w:t>
      </w:r>
    </w:p>
    <w:p w:rsidR="00AC3A4B" w:rsidRDefault="00EE251C">
      <w:pPr>
        <w:spacing w:after="0" w:line="17" w:lineRule="atLeast"/>
        <w:ind w:left="6237"/>
        <w:rPr>
          <w:rFonts w:ascii="Tinos" w:hAnsi="Tinos" w:cs="Tinos"/>
          <w:sz w:val="20"/>
          <w:szCs w:val="20"/>
        </w:rPr>
        <w:sectPr w:rsidR="00AC3A4B">
          <w:pgSz w:w="16838" w:h="11906" w:orient="landscape"/>
          <w:pgMar w:top="993" w:right="709" w:bottom="991" w:left="567" w:header="709" w:footer="709" w:gutter="0"/>
          <w:cols w:space="708"/>
          <w:docGrid w:linePitch="360"/>
        </w:sectPr>
      </w:pPr>
      <w:r>
        <w:rPr>
          <w:rFonts w:ascii="Times New Roman" w:hAnsi="Times New Roman" w:cs="Times New Roman"/>
          <w:sz w:val="20"/>
          <w:szCs w:val="20"/>
        </w:rPr>
        <w:br w:type="page" w:clear="all"/>
      </w:r>
    </w:p>
    <w:p w:rsidR="00AC3A4B" w:rsidRDefault="00AC3A4B">
      <w:pPr>
        <w:spacing w:after="0" w:line="17" w:lineRule="atLeast"/>
        <w:ind w:left="6237"/>
        <w:rPr>
          <w:rFonts w:ascii="Tinos" w:hAnsi="Tinos" w:cs="Tinos"/>
          <w:sz w:val="20"/>
          <w:szCs w:val="20"/>
        </w:rPr>
      </w:pPr>
    </w:p>
    <w:p w:rsidR="00AC3A4B" w:rsidRDefault="00EE251C">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AC3A4B" w:rsidRDefault="00EE251C">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C3A4B" w:rsidRDefault="00EE251C">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AC3A4B" w:rsidRDefault="00EE251C">
      <w:pPr>
        <w:widowControl w:val="0"/>
        <w:suppressLineNumbers/>
        <w:spacing w:after="0" w:line="17" w:lineRule="atLeast"/>
        <w:ind w:left="60"/>
        <w:contextualSpacing/>
        <w:rPr>
          <w:rFonts w:ascii="Tinos" w:hAnsi="Tinos" w:cs="Tinos"/>
          <w:b/>
          <w:caps/>
        </w:rPr>
      </w:pPr>
      <w:bookmarkStart w:id="1" w:name="_Toc359424111"/>
      <w:r>
        <w:rPr>
          <w:rFonts w:ascii="Tinos" w:eastAsia="Tinos" w:hAnsi="Tinos" w:cs="Tinos"/>
          <w:b/>
          <w:caps/>
        </w:rPr>
        <w:t>СО 6.1401/0</w:t>
      </w:r>
      <w:bookmarkEnd w:id="1"/>
    </w:p>
    <w:p w:rsidR="00AC3A4B" w:rsidRDefault="00AC3A4B">
      <w:pPr>
        <w:widowControl w:val="0"/>
        <w:suppressLineNumbers/>
        <w:spacing w:after="0" w:line="17" w:lineRule="atLeast"/>
        <w:ind w:left="60"/>
        <w:rPr>
          <w:rFonts w:ascii="Tinos" w:hAnsi="Tinos" w:cs="Tinos"/>
        </w:rPr>
      </w:pPr>
    </w:p>
    <w:p w:rsidR="00AC3A4B" w:rsidRDefault="00EE251C">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AC3A4B" w:rsidRDefault="00EE251C">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AC3A4B">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AC3A4B">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AC3A4B">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AC3A4B" w:rsidRDefault="00EE251C">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AC3A4B">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AC3A4B" w:rsidRDefault="00EE251C">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AC3A4B" w:rsidRDefault="00AC3A4B">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AC3A4B" w:rsidRDefault="00AC3A4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C3A4B" w:rsidRDefault="00AC3A4B">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AC3A4B" w:rsidRDefault="00AC3A4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C3A4B" w:rsidRDefault="00AC3A4B">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C3A4B" w:rsidRDefault="00AC3A4B">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AC3A4B" w:rsidRDefault="00AC3A4B">
            <w:pPr>
              <w:spacing w:after="0" w:line="17" w:lineRule="atLeast"/>
              <w:jc w:val="center"/>
              <w:rPr>
                <w:rFonts w:ascii="Tinos" w:hAnsi="Tinos" w:cs="Tinos"/>
                <w:sz w:val="20"/>
                <w:szCs w:val="20"/>
              </w:rPr>
            </w:pPr>
          </w:p>
        </w:tc>
      </w:tr>
    </w:tbl>
    <w:p w:rsidR="00AC3A4B" w:rsidRDefault="00AC3A4B">
      <w:pPr>
        <w:spacing w:after="0" w:line="17" w:lineRule="atLeast"/>
        <w:rPr>
          <w:rFonts w:ascii="Tinos" w:hAnsi="Tinos" w:cs="Tinos"/>
        </w:rPr>
      </w:pPr>
    </w:p>
    <w:p w:rsidR="00AC3A4B" w:rsidRDefault="00AC3A4B">
      <w:pPr>
        <w:spacing w:after="0" w:line="17" w:lineRule="atLeast"/>
        <w:rPr>
          <w:rFonts w:ascii="Tinos" w:hAnsi="Tinos" w:cs="Tinos"/>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rPr>
          <w:rFonts w:ascii="Times New Roman" w:eastAsia="Times New Roman" w:hAnsi="Times New Roman" w:cs="Times New Roman"/>
        </w:rPr>
      </w:pPr>
    </w:p>
    <w:p w:rsidR="00AC3A4B" w:rsidRDefault="00AC3A4B">
      <w:pPr>
        <w:spacing w:after="0" w:line="240" w:lineRule="auto"/>
        <w:ind w:left="6237"/>
        <w:rPr>
          <w:rFonts w:ascii="Times New Roman" w:eastAsia="Times New Roman" w:hAnsi="Times New Roman" w:cs="Times New Roman"/>
          <w:sz w:val="20"/>
          <w:szCs w:val="20"/>
        </w:rPr>
      </w:pPr>
    </w:p>
    <w:p w:rsidR="00AC3A4B" w:rsidRDefault="00AC3A4B">
      <w:pPr>
        <w:spacing w:after="0" w:line="240" w:lineRule="auto"/>
        <w:ind w:left="6237"/>
        <w:rPr>
          <w:rFonts w:ascii="Times New Roman" w:eastAsia="Times New Roman" w:hAnsi="Times New Roman" w:cs="Times New Roman"/>
          <w:sz w:val="20"/>
          <w:szCs w:val="20"/>
        </w:rPr>
      </w:pPr>
    </w:p>
    <w:p w:rsidR="00AC3A4B" w:rsidRDefault="00AC3A4B">
      <w:pPr>
        <w:spacing w:after="0" w:line="240" w:lineRule="auto"/>
        <w:ind w:left="6237"/>
        <w:rPr>
          <w:rFonts w:ascii="Times New Roman" w:eastAsia="Times New Roman" w:hAnsi="Times New Roman" w:cs="Times New Roman"/>
          <w:sz w:val="20"/>
          <w:szCs w:val="20"/>
        </w:rPr>
      </w:pPr>
    </w:p>
    <w:p w:rsidR="00AC3A4B" w:rsidRDefault="00AC3A4B">
      <w:pPr>
        <w:spacing w:after="0" w:line="240" w:lineRule="auto"/>
        <w:rPr>
          <w:rFonts w:ascii="Times New Roman" w:eastAsia="Times New Roman" w:hAnsi="Times New Roman" w:cs="Times New Roman"/>
          <w:sz w:val="20"/>
          <w:szCs w:val="20"/>
        </w:rPr>
      </w:pPr>
    </w:p>
    <w:p w:rsidR="00AC3A4B" w:rsidRDefault="00AC3A4B">
      <w:pPr>
        <w:spacing w:after="0" w:line="240" w:lineRule="auto"/>
        <w:ind w:left="6237"/>
        <w:rPr>
          <w:rFonts w:ascii="Times New Roman" w:eastAsia="Times New Roman" w:hAnsi="Times New Roman" w:cs="Times New Roman"/>
          <w:sz w:val="20"/>
          <w:szCs w:val="20"/>
        </w:rPr>
      </w:pPr>
    </w:p>
    <w:p w:rsidR="00AC3A4B" w:rsidRDefault="00EE251C">
      <w:pPr>
        <w:spacing w:after="0" w:line="17" w:lineRule="atLeast"/>
        <w:ind w:left="6237"/>
        <w:rPr>
          <w:rFonts w:ascii="Tinos" w:hAnsi="Tinos" w:cs="Tinos"/>
          <w:sz w:val="20"/>
          <w:szCs w:val="20"/>
        </w:rPr>
      </w:pPr>
      <w:r>
        <w:rPr>
          <w:rFonts w:ascii="Tinos" w:eastAsia="Tinos" w:hAnsi="Tinos" w:cs="Tinos"/>
        </w:rPr>
        <w:t xml:space="preserve">   </w:t>
      </w:r>
      <w:r>
        <w:rPr>
          <w:rFonts w:ascii="Tinos" w:eastAsia="Tinos" w:hAnsi="Tinos" w:cs="Tinos"/>
          <w:sz w:val="20"/>
          <w:szCs w:val="20"/>
        </w:rPr>
        <w:t xml:space="preserve">       </w:t>
      </w:r>
    </w:p>
    <w:p w:rsidR="00AC3A4B" w:rsidRDefault="00EE251C">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AC3A4B" w:rsidRDefault="00EE251C">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AC3A4B" w:rsidRDefault="00EE251C">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AC3A4B" w:rsidRDefault="00AC3A4B">
      <w:pPr>
        <w:keepNext/>
        <w:spacing w:after="0" w:line="17" w:lineRule="atLeast"/>
        <w:ind w:firstLine="709"/>
        <w:jc w:val="center"/>
        <w:rPr>
          <w:rFonts w:ascii="Tinos" w:hAnsi="Tinos" w:cs="Tinos"/>
          <w:color w:val="1F2E3C"/>
          <w:sz w:val="20"/>
          <w:szCs w:val="20"/>
          <w:shd w:val="clear" w:color="auto" w:fill="FFFFFF"/>
        </w:rPr>
      </w:pPr>
    </w:p>
    <w:p w:rsidR="00AC3A4B" w:rsidRDefault="00AC3A4B">
      <w:pPr>
        <w:keepNext/>
        <w:spacing w:after="0" w:line="17" w:lineRule="atLeast"/>
        <w:ind w:firstLine="709"/>
        <w:jc w:val="center"/>
        <w:rPr>
          <w:rFonts w:ascii="Tinos" w:hAnsi="Tinos" w:cs="Tinos"/>
          <w:color w:val="1F2E3C"/>
          <w:sz w:val="20"/>
          <w:szCs w:val="20"/>
          <w:shd w:val="clear" w:color="auto" w:fill="FFFFFF"/>
        </w:rPr>
      </w:pPr>
    </w:p>
    <w:p w:rsidR="00AC3A4B" w:rsidRDefault="00AC3A4B">
      <w:pPr>
        <w:keepNext/>
        <w:spacing w:after="0" w:line="17" w:lineRule="atLeast"/>
        <w:jc w:val="both"/>
        <w:rPr>
          <w:rFonts w:ascii="Tinos" w:hAnsi="Tinos" w:cs="Tinos"/>
          <w:b/>
          <w:sz w:val="20"/>
          <w:szCs w:val="20"/>
        </w:rPr>
      </w:pPr>
      <w:bookmarkStart w:id="2" w:name="_Ref276562987"/>
    </w:p>
    <w:p w:rsidR="00AC3A4B" w:rsidRDefault="00AC3A4B">
      <w:pPr>
        <w:keepNext/>
        <w:spacing w:after="0" w:line="17" w:lineRule="atLeast"/>
        <w:jc w:val="both"/>
        <w:rPr>
          <w:rFonts w:ascii="Tinos" w:hAnsi="Tinos" w:cs="Tinos"/>
          <w:b/>
          <w:sz w:val="20"/>
          <w:szCs w:val="20"/>
        </w:rPr>
      </w:pPr>
    </w:p>
    <w:p w:rsidR="00AC3A4B" w:rsidRDefault="00EE251C">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AC3A4B" w:rsidRDefault="00AC3A4B">
      <w:pPr>
        <w:keepNext/>
        <w:spacing w:after="0" w:line="17" w:lineRule="atLeast"/>
        <w:jc w:val="both"/>
        <w:rPr>
          <w:rFonts w:ascii="Tinos" w:hAnsi="Tinos" w:cs="Tinos"/>
          <w:b/>
          <w:bCs/>
          <w:smallCaps/>
          <w:sz w:val="20"/>
          <w:szCs w:val="20"/>
        </w:rPr>
      </w:pPr>
    </w:p>
    <w:p w:rsidR="00AC3A4B" w:rsidRDefault="00AC3A4B">
      <w:pPr>
        <w:keepNext/>
        <w:widowControl w:val="0"/>
        <w:tabs>
          <w:tab w:val="left" w:pos="0"/>
          <w:tab w:val="num" w:pos="1134"/>
        </w:tabs>
        <w:spacing w:after="0" w:line="17" w:lineRule="atLeast"/>
        <w:jc w:val="center"/>
        <w:outlineLvl w:val="1"/>
        <w:rPr>
          <w:rFonts w:ascii="Tinos" w:hAnsi="Tinos" w:cs="Tinos"/>
          <w:b/>
          <w:sz w:val="20"/>
          <w:szCs w:val="20"/>
        </w:rPr>
      </w:pPr>
    </w:p>
    <w:p w:rsidR="00AC3A4B" w:rsidRDefault="00EE251C">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AC3A4B" w:rsidRDefault="00EE251C">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AC3A4B" w:rsidRDefault="00AC3A4B">
      <w:pPr>
        <w:keepNext/>
        <w:widowControl w:val="0"/>
        <w:spacing w:after="0" w:line="17" w:lineRule="atLeast"/>
        <w:rPr>
          <w:rFonts w:ascii="Tinos" w:hAnsi="Tinos" w:cs="Tinos"/>
          <w:sz w:val="20"/>
          <w:szCs w:val="20"/>
        </w:rPr>
      </w:pPr>
    </w:p>
    <w:p w:rsidR="00AC3A4B" w:rsidRDefault="00EE251C">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AC3A4B" w:rsidRDefault="00EE251C">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AC3A4B" w:rsidRDefault="00EE251C">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AC3A4B" w:rsidRDefault="00EE251C">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AC3A4B" w:rsidRDefault="00EE251C">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AC3A4B" w:rsidRDefault="00EE251C">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AC3A4B" w:rsidRDefault="00EE251C">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AC3A4B" w:rsidRDefault="00EE251C">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AC3A4B" w:rsidRDefault="00EE251C">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AC3A4B" w:rsidRDefault="00EE251C">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AC3A4B" w:rsidRDefault="00EE251C">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AC3A4B" w:rsidRDefault="00EE251C">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AC3A4B" w:rsidRDefault="00EE251C">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C3A4B" w:rsidRDefault="00EE251C">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C3A4B" w:rsidRDefault="00EE251C">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AC3A4B" w:rsidRDefault="00EE251C">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AC3A4B" w:rsidRDefault="00EE251C">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AC3A4B" w:rsidRDefault="00EE251C">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AC3A4B" w:rsidRDefault="00AC3A4B">
      <w:pPr>
        <w:keepNext/>
        <w:widowControl w:val="0"/>
        <w:spacing w:after="0" w:line="17" w:lineRule="atLeast"/>
        <w:jc w:val="both"/>
        <w:rPr>
          <w:rFonts w:ascii="Tinos" w:hAnsi="Tinos" w:cs="Tinos"/>
          <w:sz w:val="20"/>
          <w:szCs w:val="20"/>
        </w:rPr>
      </w:pPr>
    </w:p>
    <w:p w:rsidR="00AC3A4B" w:rsidRDefault="00EE251C">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C3A4B" w:rsidRDefault="00EE251C">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C3A4B" w:rsidRDefault="00EE251C">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AC3A4B" w:rsidRDefault="00AC3A4B">
      <w:pPr>
        <w:spacing w:after="0" w:line="17" w:lineRule="atLeast"/>
        <w:ind w:firstLine="709"/>
        <w:jc w:val="both"/>
        <w:rPr>
          <w:rFonts w:ascii="Tinos" w:hAnsi="Tinos" w:cs="Tinos"/>
        </w:rPr>
      </w:pPr>
    </w:p>
    <w:tbl>
      <w:tblPr>
        <w:tblW w:w="0" w:type="auto"/>
        <w:tblLook w:val="00A0" w:firstRow="1" w:lastRow="0" w:firstColumn="1" w:lastColumn="0" w:noHBand="0" w:noVBand="0"/>
      </w:tblPr>
      <w:tblGrid>
        <w:gridCol w:w="9922"/>
      </w:tblGrid>
      <w:tr w:rsidR="00AC3A4B">
        <w:trPr>
          <w:trHeight w:val="80"/>
        </w:trPr>
        <w:tc>
          <w:tcPr>
            <w:tcW w:w="10613" w:type="dxa"/>
          </w:tcPr>
          <w:p w:rsidR="00AC3A4B" w:rsidRDefault="00AC3A4B">
            <w:pPr>
              <w:spacing w:after="0" w:line="17" w:lineRule="atLeast"/>
              <w:jc w:val="both"/>
              <w:rPr>
                <w:rFonts w:ascii="Tinos" w:hAnsi="Tinos" w:cs="Tinos"/>
                <w:b/>
                <w:i/>
              </w:rPr>
            </w:pPr>
          </w:p>
        </w:tc>
      </w:tr>
      <w:tr w:rsidR="00AC3A4B">
        <w:tc>
          <w:tcPr>
            <w:tcW w:w="10613" w:type="dxa"/>
          </w:tcPr>
          <w:p w:rsidR="00AC3A4B" w:rsidRDefault="00EE251C">
            <w:pPr>
              <w:spacing w:after="0" w:line="17" w:lineRule="atLeast"/>
              <w:jc w:val="both"/>
              <w:rPr>
                <w:rFonts w:ascii="Tinos" w:hAnsi="Tinos" w:cs="Tinos"/>
                <w:b/>
                <w:i/>
              </w:rPr>
            </w:pPr>
            <w:r>
              <w:rPr>
                <w:rFonts w:ascii="Tinos" w:eastAsia="Tinos" w:hAnsi="Tinos" w:cs="Tinos"/>
                <w:b/>
              </w:rPr>
              <w:t>ФОРМУ СОГЛАСОВАЛИ:</w:t>
            </w:r>
          </w:p>
        </w:tc>
      </w:tr>
      <w:tr w:rsidR="00AC3A4B">
        <w:trPr>
          <w:trHeight w:val="3050"/>
        </w:trPr>
        <w:tc>
          <w:tcPr>
            <w:tcW w:w="10613" w:type="dxa"/>
          </w:tcPr>
          <w:p w:rsidR="00AC3A4B" w:rsidRDefault="00AC3A4B">
            <w:pPr>
              <w:spacing w:after="0" w:line="17" w:lineRule="atLeast"/>
              <w:jc w:val="both"/>
              <w:rPr>
                <w:rFonts w:ascii="Tinos" w:hAnsi="Tinos" w:cs="Tinos"/>
                <w:b/>
              </w:rPr>
            </w:pPr>
          </w:p>
          <w:tbl>
            <w:tblPr>
              <w:tblW w:w="14415" w:type="dxa"/>
              <w:tblLook w:val="04A0" w:firstRow="1" w:lastRow="0" w:firstColumn="1" w:lastColumn="0" w:noHBand="0" w:noVBand="1"/>
            </w:tblPr>
            <w:tblGrid>
              <w:gridCol w:w="4896"/>
              <w:gridCol w:w="9519"/>
            </w:tblGrid>
            <w:tr w:rsidR="00AC3A4B">
              <w:trPr>
                <w:trHeight w:val="411"/>
              </w:trPr>
              <w:tc>
                <w:tcPr>
                  <w:tcW w:w="4896" w:type="dxa"/>
                </w:tcPr>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C3A4B">
              <w:trPr>
                <w:trHeight w:val="394"/>
              </w:trPr>
              <w:tc>
                <w:tcPr>
                  <w:tcW w:w="4896" w:type="dxa"/>
                </w:tcPr>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C3A4B">
              <w:trPr>
                <w:trHeight w:val="679"/>
              </w:trPr>
              <w:tc>
                <w:tcPr>
                  <w:tcW w:w="4896" w:type="dxa"/>
                </w:tcPr>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tc>
            </w:tr>
          </w:tbl>
          <w:p w:rsidR="00AC3A4B" w:rsidRDefault="00AC3A4B">
            <w:pPr>
              <w:spacing w:after="0" w:line="17" w:lineRule="atLeast"/>
              <w:ind w:left="6379" w:hanging="2"/>
              <w:jc w:val="both"/>
              <w:rPr>
                <w:rFonts w:ascii="Tinos" w:hAnsi="Tinos" w:cs="Tinos"/>
                <w:b/>
              </w:rPr>
            </w:pPr>
          </w:p>
          <w:p w:rsidR="00AC3A4B" w:rsidRDefault="00AC3A4B">
            <w:pPr>
              <w:spacing w:after="0" w:line="17" w:lineRule="atLeast"/>
              <w:ind w:left="6379" w:hanging="2"/>
              <w:jc w:val="both"/>
              <w:rPr>
                <w:rFonts w:ascii="Tinos" w:hAnsi="Tinos" w:cs="Tinos"/>
                <w:b/>
              </w:rPr>
            </w:pPr>
          </w:p>
          <w:p w:rsidR="00AC3A4B" w:rsidRDefault="00AC3A4B">
            <w:pPr>
              <w:spacing w:after="0" w:line="17" w:lineRule="atLeast"/>
              <w:ind w:left="6379" w:hanging="2"/>
              <w:jc w:val="both"/>
              <w:rPr>
                <w:rFonts w:ascii="Tinos" w:hAnsi="Tinos" w:cs="Tinos"/>
                <w:b/>
              </w:rPr>
            </w:pPr>
          </w:p>
          <w:p w:rsidR="00AC3A4B" w:rsidRDefault="00AC3A4B">
            <w:pPr>
              <w:spacing w:after="0" w:line="17" w:lineRule="atLeast"/>
              <w:ind w:left="6379" w:hanging="2"/>
              <w:jc w:val="both"/>
              <w:rPr>
                <w:rFonts w:ascii="Tinos" w:hAnsi="Tinos" w:cs="Tinos"/>
                <w:b/>
              </w:rPr>
            </w:pPr>
          </w:p>
          <w:p w:rsidR="00AC3A4B" w:rsidRDefault="00AC3A4B">
            <w:pPr>
              <w:spacing w:after="0" w:line="17" w:lineRule="atLeast"/>
              <w:ind w:left="6379" w:hanging="2"/>
              <w:jc w:val="both"/>
              <w:rPr>
                <w:rFonts w:ascii="Tinos" w:hAnsi="Tinos" w:cs="Tinos"/>
                <w:b/>
              </w:rPr>
            </w:pPr>
          </w:p>
          <w:p w:rsidR="00AC3A4B" w:rsidRDefault="00AC3A4B">
            <w:pPr>
              <w:spacing w:after="0" w:line="17" w:lineRule="atLeast"/>
              <w:ind w:left="6379" w:hanging="2"/>
              <w:jc w:val="both"/>
              <w:rPr>
                <w:rFonts w:ascii="Tinos" w:hAnsi="Tinos" w:cs="Tinos"/>
                <w:b/>
              </w:rPr>
            </w:pPr>
          </w:p>
          <w:p w:rsidR="00AC3A4B" w:rsidRDefault="00AC3A4B">
            <w:pPr>
              <w:spacing w:after="0" w:line="17" w:lineRule="atLeast"/>
              <w:ind w:left="6379" w:hanging="2"/>
              <w:jc w:val="both"/>
              <w:rPr>
                <w:rFonts w:ascii="Tinos" w:hAnsi="Tinos" w:cs="Tinos"/>
                <w:b/>
              </w:rPr>
            </w:pPr>
          </w:p>
          <w:p w:rsidR="00AC3A4B" w:rsidRDefault="00AC3A4B">
            <w:pPr>
              <w:spacing w:after="0" w:line="17" w:lineRule="atLeast"/>
              <w:ind w:left="6379" w:hanging="2"/>
              <w:jc w:val="both"/>
              <w:rPr>
                <w:rFonts w:ascii="Tinos" w:hAnsi="Tinos" w:cs="Tinos"/>
                <w:b/>
              </w:rPr>
            </w:pPr>
          </w:p>
          <w:p w:rsidR="00AC3A4B" w:rsidRDefault="00AC3A4B">
            <w:pPr>
              <w:spacing w:after="0" w:line="17" w:lineRule="atLeast"/>
              <w:jc w:val="both"/>
              <w:rPr>
                <w:rFonts w:ascii="Tinos" w:hAnsi="Tinos" w:cs="Tinos"/>
                <w:b/>
              </w:rPr>
            </w:pPr>
          </w:p>
          <w:p w:rsidR="00AC3A4B" w:rsidRDefault="00AC3A4B">
            <w:pPr>
              <w:spacing w:after="0" w:line="17" w:lineRule="atLeast"/>
              <w:ind w:left="6379" w:hanging="2"/>
              <w:jc w:val="both"/>
              <w:rPr>
                <w:rFonts w:ascii="Tinos" w:hAnsi="Tinos" w:cs="Tinos"/>
              </w:rPr>
            </w:pPr>
          </w:p>
          <w:p w:rsidR="00AC3A4B" w:rsidRDefault="00AC3A4B">
            <w:pPr>
              <w:spacing w:after="0" w:line="17" w:lineRule="atLeast"/>
              <w:ind w:left="6379" w:hanging="2"/>
              <w:jc w:val="both"/>
              <w:rPr>
                <w:rFonts w:ascii="Tinos" w:hAnsi="Tinos" w:cs="Tinos"/>
              </w:rPr>
            </w:pPr>
          </w:p>
          <w:p w:rsidR="00AC3A4B" w:rsidRDefault="00AC3A4B">
            <w:pPr>
              <w:spacing w:after="0" w:line="17" w:lineRule="atLeast"/>
              <w:ind w:left="6379" w:hanging="2"/>
              <w:jc w:val="both"/>
              <w:rPr>
                <w:rFonts w:ascii="Tinos" w:hAnsi="Tinos" w:cs="Tinos"/>
              </w:rPr>
            </w:pPr>
          </w:p>
          <w:p w:rsidR="00AC3A4B" w:rsidRDefault="00AC3A4B">
            <w:pPr>
              <w:spacing w:after="0" w:line="17" w:lineRule="atLeast"/>
              <w:jc w:val="both"/>
              <w:rPr>
                <w:rFonts w:ascii="Tinos" w:hAnsi="Tinos" w:cs="Tinos"/>
                <w:b/>
                <w:i/>
              </w:rPr>
            </w:pPr>
          </w:p>
        </w:tc>
      </w:tr>
    </w:tbl>
    <w:p w:rsidR="00AC3A4B" w:rsidRDefault="00EE251C">
      <w:pPr>
        <w:spacing w:after="0" w:line="17" w:lineRule="atLeast"/>
        <w:rPr>
          <w:rFonts w:ascii="Tinos" w:hAnsi="Tinos" w:cs="Tinos"/>
        </w:rPr>
      </w:pPr>
      <w:r>
        <w:rPr>
          <w:rFonts w:ascii="Tinos" w:eastAsia="Tinos" w:hAnsi="Tinos" w:cs="Tinos"/>
        </w:rPr>
        <w:t xml:space="preserve">       </w:t>
      </w:r>
    </w:p>
    <w:p w:rsidR="00AC3A4B" w:rsidRDefault="00AC3A4B">
      <w:pPr>
        <w:spacing w:after="0" w:line="240" w:lineRule="auto"/>
        <w:ind w:left="6237"/>
        <w:rPr>
          <w:rFonts w:ascii="Times New Roman" w:eastAsia="Times New Roman" w:hAnsi="Times New Roman" w:cs="Times New Roman"/>
          <w:sz w:val="20"/>
          <w:szCs w:val="20"/>
        </w:rPr>
      </w:pPr>
    </w:p>
    <w:p w:rsidR="00AC3A4B" w:rsidRDefault="00AC3A4B">
      <w:pPr>
        <w:spacing w:after="0" w:line="240" w:lineRule="auto"/>
        <w:ind w:left="6237"/>
        <w:rPr>
          <w:rFonts w:ascii="Times New Roman" w:eastAsia="Times New Roman" w:hAnsi="Times New Roman" w:cs="Times New Roman"/>
          <w:sz w:val="20"/>
          <w:szCs w:val="20"/>
        </w:rPr>
      </w:pPr>
    </w:p>
    <w:p w:rsidR="00AC3A4B" w:rsidRDefault="00AC3A4B">
      <w:pPr>
        <w:spacing w:after="0" w:line="17" w:lineRule="atLeast"/>
        <w:jc w:val="center"/>
        <w:rPr>
          <w:rFonts w:ascii="Times New Roman" w:eastAsia="Times New Roman" w:hAnsi="Times New Roman" w:cs="Times New Roman"/>
          <w:b/>
          <w:bCs/>
        </w:rPr>
      </w:pPr>
    </w:p>
    <w:p w:rsidR="00AC3A4B" w:rsidRDefault="00AC3A4B">
      <w:pPr>
        <w:spacing w:after="0" w:line="17" w:lineRule="atLeast"/>
        <w:ind w:left="6237"/>
        <w:rPr>
          <w:rFonts w:ascii="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AC3A4B">
      <w:pPr>
        <w:spacing w:after="0" w:line="17" w:lineRule="atLeast"/>
        <w:ind w:left="6237"/>
        <w:rPr>
          <w:rFonts w:ascii="Tinos" w:eastAsia="Tinos" w:hAnsi="Tinos" w:cs="Tinos"/>
          <w:sz w:val="20"/>
          <w:szCs w:val="20"/>
        </w:rPr>
      </w:pPr>
    </w:p>
    <w:p w:rsidR="00AC3A4B" w:rsidRDefault="00EE251C">
      <w:pPr>
        <w:spacing w:after="0" w:line="17" w:lineRule="atLeast"/>
        <w:ind w:left="6237"/>
        <w:rPr>
          <w:rFonts w:ascii="Tinos" w:eastAsia="Tinos" w:hAnsi="Tinos" w:cs="Tinos"/>
          <w:sz w:val="20"/>
          <w:szCs w:val="20"/>
        </w:rPr>
      </w:pPr>
      <w:r>
        <w:rPr>
          <w:rFonts w:ascii="Tinos" w:eastAsia="Tinos" w:hAnsi="Tinos" w:cs="Tinos"/>
          <w:sz w:val="20"/>
          <w:szCs w:val="20"/>
        </w:rPr>
        <w:t xml:space="preserve">           Приложение № 4</w:t>
      </w:r>
    </w:p>
    <w:p w:rsidR="00AC3A4B" w:rsidRDefault="00EE251C">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AC3A4B" w:rsidRDefault="00EE251C">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AC3A4B" w:rsidRDefault="00AC3A4B">
      <w:pPr>
        <w:spacing w:after="0" w:line="17" w:lineRule="atLeast"/>
        <w:jc w:val="center"/>
        <w:rPr>
          <w:rFonts w:ascii="Tinos" w:hAnsi="Tinos" w:cs="Tinos"/>
          <w:b/>
          <w:bCs/>
          <w:sz w:val="20"/>
          <w:szCs w:val="20"/>
        </w:rPr>
      </w:pPr>
    </w:p>
    <w:p w:rsidR="00AC3A4B" w:rsidRDefault="00AC3A4B">
      <w:pPr>
        <w:spacing w:after="0" w:line="17" w:lineRule="atLeast"/>
        <w:jc w:val="center"/>
        <w:rPr>
          <w:rFonts w:ascii="Tinos" w:hAnsi="Tinos" w:cs="Tinos"/>
          <w:b/>
          <w:bCs/>
          <w:sz w:val="20"/>
          <w:szCs w:val="20"/>
        </w:rPr>
      </w:pPr>
    </w:p>
    <w:p w:rsidR="00AC3A4B" w:rsidRDefault="00AC3A4B">
      <w:pPr>
        <w:spacing w:after="0" w:line="17" w:lineRule="atLeast"/>
        <w:jc w:val="center"/>
        <w:rPr>
          <w:rFonts w:ascii="Tinos" w:hAnsi="Tinos" w:cs="Tinos"/>
          <w:b/>
          <w:bCs/>
          <w:sz w:val="20"/>
          <w:szCs w:val="20"/>
        </w:rPr>
      </w:pPr>
    </w:p>
    <w:p w:rsidR="00AC3A4B" w:rsidRDefault="00AC3A4B">
      <w:pPr>
        <w:spacing w:after="0" w:line="17" w:lineRule="atLeast"/>
        <w:jc w:val="center"/>
        <w:rPr>
          <w:rFonts w:ascii="Tinos" w:hAnsi="Tinos" w:cs="Tinos"/>
          <w:b/>
          <w:bCs/>
          <w:sz w:val="20"/>
          <w:szCs w:val="20"/>
        </w:rPr>
      </w:pPr>
    </w:p>
    <w:p w:rsidR="00AC3A4B" w:rsidRDefault="00AC3A4B">
      <w:pPr>
        <w:spacing w:after="0" w:line="17" w:lineRule="atLeast"/>
        <w:jc w:val="center"/>
        <w:rPr>
          <w:rFonts w:ascii="Tinos" w:hAnsi="Tinos" w:cs="Tinos"/>
          <w:b/>
          <w:bCs/>
          <w:sz w:val="20"/>
          <w:szCs w:val="20"/>
        </w:rPr>
      </w:pPr>
    </w:p>
    <w:p w:rsidR="00AC3A4B" w:rsidRDefault="00AC3A4B">
      <w:pPr>
        <w:spacing w:after="0" w:line="17" w:lineRule="atLeast"/>
        <w:jc w:val="center"/>
        <w:rPr>
          <w:rFonts w:ascii="Tinos" w:hAnsi="Tinos" w:cs="Tinos"/>
          <w:b/>
          <w:bCs/>
          <w:sz w:val="20"/>
          <w:szCs w:val="20"/>
        </w:rPr>
      </w:pPr>
    </w:p>
    <w:p w:rsidR="00AC3A4B" w:rsidRDefault="00EE251C">
      <w:pPr>
        <w:spacing w:after="0" w:line="17" w:lineRule="atLeast"/>
        <w:jc w:val="center"/>
        <w:rPr>
          <w:rFonts w:ascii="Tinos" w:hAnsi="Tinos" w:cs="Tinos"/>
          <w:b/>
          <w:bCs/>
          <w:sz w:val="20"/>
          <w:szCs w:val="20"/>
        </w:rPr>
      </w:pPr>
      <w:r>
        <w:rPr>
          <w:rFonts w:ascii="Tinos" w:eastAsia="Tinos" w:hAnsi="Tinos" w:cs="Tinos"/>
          <w:b/>
          <w:sz w:val="20"/>
          <w:szCs w:val="20"/>
        </w:rPr>
        <w:t xml:space="preserve">Условия предоставления обеспечения исполнения обязательств </w:t>
      </w:r>
    </w:p>
    <w:p w:rsidR="00AC3A4B" w:rsidRDefault="00EE251C">
      <w:pPr>
        <w:spacing w:after="0" w:line="17" w:lineRule="atLeast"/>
        <w:jc w:val="center"/>
        <w:rPr>
          <w:rFonts w:ascii="Tinos" w:hAnsi="Tinos" w:cs="Tinos"/>
          <w:b/>
          <w:bCs/>
          <w:sz w:val="20"/>
          <w:szCs w:val="20"/>
        </w:rPr>
      </w:pPr>
      <w:r>
        <w:rPr>
          <w:rFonts w:ascii="Tinos" w:eastAsia="Tinos" w:hAnsi="Tinos" w:cs="Tinos"/>
          <w:b/>
          <w:sz w:val="20"/>
          <w:szCs w:val="20"/>
        </w:rPr>
        <w:t>при аномально низкой цене</w:t>
      </w:r>
    </w:p>
    <w:p w:rsidR="00AC3A4B" w:rsidRDefault="00AC3A4B">
      <w:pPr>
        <w:spacing w:after="0" w:line="17" w:lineRule="atLeast"/>
        <w:jc w:val="center"/>
        <w:rPr>
          <w:rFonts w:ascii="Tinos" w:hAnsi="Tinos" w:cs="Tinos"/>
          <w:b/>
          <w:bCs/>
          <w:sz w:val="20"/>
          <w:szCs w:val="20"/>
        </w:rPr>
      </w:pPr>
    </w:p>
    <w:p w:rsidR="00AC3A4B" w:rsidRDefault="00EE251C">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AC3A4B" w:rsidRDefault="00EE251C">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AC3A4B" w:rsidRDefault="00EE251C">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AC3A4B" w:rsidRDefault="00EE251C">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AC3A4B" w:rsidRDefault="00EE251C">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C3A4B" w:rsidRDefault="00EE251C">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C3A4B" w:rsidRDefault="00EE251C">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AC3A4B" w:rsidRDefault="00EE251C">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AC3A4B" w:rsidRDefault="00EE251C">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AC3A4B" w:rsidRDefault="00EE251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AC3A4B" w:rsidRDefault="00EE251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AC3A4B" w:rsidRDefault="00EE251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AC3A4B" w:rsidRDefault="00EE251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AC3A4B" w:rsidRDefault="00EE251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AC3A4B" w:rsidRDefault="00EE251C">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AC3A4B" w:rsidRDefault="00EE251C">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AC3A4B">
        <w:trPr>
          <w:trHeight w:val="1015"/>
        </w:trPr>
        <w:tc>
          <w:tcPr>
            <w:tcW w:w="4819" w:type="dxa"/>
          </w:tcPr>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AC3A4B" w:rsidRDefault="00AC3A4B">
            <w:pPr>
              <w:keepNext/>
              <w:widowControl w:val="0"/>
              <w:suppressLineNumbers/>
              <w:shd w:val="clear" w:color="auto" w:fill="FFFFFF"/>
              <w:tabs>
                <w:tab w:val="left" w:pos="567"/>
              </w:tabs>
              <w:spacing w:after="0" w:line="17" w:lineRule="atLeast"/>
              <w:ind w:right="4061"/>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AC3A4B">
        <w:trPr>
          <w:trHeight w:val="395"/>
        </w:trPr>
        <w:tc>
          <w:tcPr>
            <w:tcW w:w="4819" w:type="dxa"/>
          </w:tcPr>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AC3A4B">
        <w:trPr>
          <w:trHeight w:val="762"/>
        </w:trPr>
        <w:tc>
          <w:tcPr>
            <w:tcW w:w="4819" w:type="dxa"/>
          </w:tcPr>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p w:rsidR="00AC3A4B" w:rsidRDefault="00EE251C">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AC3A4B" w:rsidRDefault="00AC3A4B">
            <w:pPr>
              <w:keepNext/>
              <w:widowControl w:val="0"/>
              <w:suppressLineNumbers/>
              <w:shd w:val="clear" w:color="auto" w:fill="FFFFFF"/>
              <w:tabs>
                <w:tab w:val="left" w:pos="567"/>
              </w:tabs>
              <w:spacing w:after="0" w:line="17" w:lineRule="atLeast"/>
              <w:jc w:val="both"/>
              <w:rPr>
                <w:rFonts w:ascii="Tinos" w:hAnsi="Tinos" w:cs="Tinos"/>
                <w:b/>
                <w:bCs/>
              </w:rPr>
            </w:pPr>
          </w:p>
        </w:tc>
      </w:tr>
    </w:tbl>
    <w:p w:rsidR="00AC3A4B" w:rsidRDefault="00AC3A4B">
      <w:pPr>
        <w:spacing w:after="0" w:line="17" w:lineRule="atLeast"/>
        <w:ind w:firstLine="709"/>
        <w:rPr>
          <w:rFonts w:ascii="Tinos" w:hAnsi="Tinos" w:cs="Tinos"/>
          <w:sz w:val="20"/>
          <w:szCs w:val="20"/>
        </w:rPr>
      </w:pPr>
    </w:p>
    <w:sectPr w:rsidR="00AC3A4B">
      <w:type w:val="continuous"/>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A4B" w:rsidRDefault="00EE251C">
      <w:pPr>
        <w:spacing w:after="0" w:line="240" w:lineRule="auto"/>
      </w:pPr>
      <w:r>
        <w:separator/>
      </w:r>
    </w:p>
  </w:endnote>
  <w:endnote w:type="continuationSeparator" w:id="0">
    <w:p w:rsidR="00AC3A4B" w:rsidRDefault="00EE2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AC3A4B" w:rsidRDefault="00EE251C">
        <w:pPr>
          <w:pStyle w:val="af9"/>
          <w:jc w:val="right"/>
        </w:pPr>
        <w:r>
          <w:fldChar w:fldCharType="begin"/>
        </w:r>
        <w:r>
          <w:instrText xml:space="preserve"> PAGE   \* MERGEFORMAT </w:instrText>
        </w:r>
        <w:r>
          <w:fldChar w:fldCharType="separate"/>
        </w:r>
        <w:r w:rsidR="00EC5B09">
          <w:rPr>
            <w:noProof/>
          </w:rPr>
          <w:t>19</w:t>
        </w:r>
        <w:r>
          <w:fldChar w:fldCharType="end"/>
        </w:r>
      </w:p>
    </w:sdtContent>
  </w:sdt>
  <w:p w:rsidR="00AC3A4B" w:rsidRDefault="00AC3A4B">
    <w:pPr>
      <w:pStyle w:val="af9"/>
    </w:pPr>
  </w:p>
  <w:p w:rsidR="00AC3A4B" w:rsidRDefault="00AC3A4B">
    <w:pPr>
      <w:pStyle w:val="af9"/>
    </w:pPr>
  </w:p>
  <w:p w:rsidR="00AC3A4B" w:rsidRDefault="00AC3A4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A4B" w:rsidRDefault="00EE251C">
      <w:pPr>
        <w:spacing w:after="0" w:line="240" w:lineRule="auto"/>
      </w:pPr>
      <w:r>
        <w:separator/>
      </w:r>
    </w:p>
  </w:footnote>
  <w:footnote w:type="continuationSeparator" w:id="0">
    <w:p w:rsidR="00AC3A4B" w:rsidRDefault="00EE251C">
      <w:pPr>
        <w:spacing w:after="0" w:line="240" w:lineRule="auto"/>
      </w:pPr>
      <w:r>
        <w:continuationSeparator/>
      </w:r>
    </w:p>
  </w:footnote>
  <w:footnote w:id="1">
    <w:p w:rsidR="00AC3A4B" w:rsidRDefault="00EE251C">
      <w:pPr>
        <w:pStyle w:val="aa"/>
        <w:spacing w:before="0" w:after="0"/>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AC3A4B" w:rsidRDefault="00EE251C">
      <w:pPr>
        <w:pStyle w:val="17"/>
        <w:tabs>
          <w:tab w:val="left" w:pos="-142"/>
        </w:tabs>
        <w:spacing w:before="0" w:after="0" w:line="17" w:lineRule="atLeast"/>
        <w:rPr>
          <w:rFonts w:ascii="Tinos" w:hAnsi="Tinos" w:cs="Tinos"/>
          <w:i/>
          <w:sz w:val="18"/>
          <w:szCs w:val="18"/>
        </w:rPr>
      </w:pPr>
      <w:r>
        <w:rPr>
          <w:rStyle w:val="18"/>
          <w:rFonts w:ascii="Tinos" w:eastAsia="Tinos" w:hAnsi="Tinos" w:cs="Tinos"/>
          <w:sz w:val="18"/>
          <w:szCs w:val="18"/>
        </w:rPr>
        <w:footnoteRef/>
      </w:r>
      <w:r>
        <w:rPr>
          <w:rStyle w:val="18"/>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AC3A4B" w:rsidRDefault="00EE251C">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AC3A4B" w:rsidRDefault="00EE251C">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AC3A4B" w:rsidRDefault="00EE251C">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AC3A4B" w:rsidRDefault="00EE251C">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43C1"/>
    <w:multiLevelType w:val="multilevel"/>
    <w:tmpl w:val="448C3D8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 w15:restartNumberingAfterBreak="0">
    <w:nsid w:val="03CE2F14"/>
    <w:multiLevelType w:val="multilevel"/>
    <w:tmpl w:val="B90A60BA"/>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 w15:restartNumberingAfterBreak="0">
    <w:nsid w:val="12FB5221"/>
    <w:multiLevelType w:val="multilevel"/>
    <w:tmpl w:val="368A9AE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1FB1129A"/>
    <w:multiLevelType w:val="multilevel"/>
    <w:tmpl w:val="5C10449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4" w15:restartNumberingAfterBreak="0">
    <w:nsid w:val="2275130D"/>
    <w:multiLevelType w:val="multilevel"/>
    <w:tmpl w:val="6278278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A32075"/>
    <w:multiLevelType w:val="hybridMultilevel"/>
    <w:tmpl w:val="E4425FB8"/>
    <w:lvl w:ilvl="0" w:tplc="99C0E9DC">
      <w:start w:val="1"/>
      <w:numFmt w:val="bullet"/>
      <w:lvlText w:val="–"/>
      <w:lvlJc w:val="left"/>
      <w:pPr>
        <w:ind w:left="709" w:hanging="360"/>
      </w:pPr>
      <w:rPr>
        <w:rFonts w:ascii="Arial" w:eastAsia="Arial" w:hAnsi="Arial" w:cs="Arial" w:hint="default"/>
      </w:rPr>
    </w:lvl>
    <w:lvl w:ilvl="1" w:tplc="19D8ED14">
      <w:start w:val="1"/>
      <w:numFmt w:val="bullet"/>
      <w:lvlText w:val="o"/>
      <w:lvlJc w:val="left"/>
      <w:pPr>
        <w:ind w:left="1429" w:hanging="360"/>
      </w:pPr>
      <w:rPr>
        <w:rFonts w:ascii="Courier New" w:eastAsia="Courier New" w:hAnsi="Courier New" w:cs="Courier New" w:hint="default"/>
      </w:rPr>
    </w:lvl>
    <w:lvl w:ilvl="2" w:tplc="AA307416">
      <w:start w:val="1"/>
      <w:numFmt w:val="bullet"/>
      <w:lvlText w:val="§"/>
      <w:lvlJc w:val="left"/>
      <w:pPr>
        <w:ind w:left="2149" w:hanging="360"/>
      </w:pPr>
      <w:rPr>
        <w:rFonts w:ascii="Wingdings" w:eastAsia="Wingdings" w:hAnsi="Wingdings" w:cs="Wingdings" w:hint="default"/>
      </w:rPr>
    </w:lvl>
    <w:lvl w:ilvl="3" w:tplc="DADCD170">
      <w:start w:val="1"/>
      <w:numFmt w:val="bullet"/>
      <w:lvlText w:val="·"/>
      <w:lvlJc w:val="left"/>
      <w:pPr>
        <w:ind w:left="2869" w:hanging="360"/>
      </w:pPr>
      <w:rPr>
        <w:rFonts w:ascii="Symbol" w:eastAsia="Symbol" w:hAnsi="Symbol" w:cs="Symbol" w:hint="default"/>
      </w:rPr>
    </w:lvl>
    <w:lvl w:ilvl="4" w:tplc="76F414A2">
      <w:start w:val="1"/>
      <w:numFmt w:val="bullet"/>
      <w:lvlText w:val="o"/>
      <w:lvlJc w:val="left"/>
      <w:pPr>
        <w:ind w:left="3589" w:hanging="360"/>
      </w:pPr>
      <w:rPr>
        <w:rFonts w:ascii="Courier New" w:eastAsia="Courier New" w:hAnsi="Courier New" w:cs="Courier New" w:hint="default"/>
      </w:rPr>
    </w:lvl>
    <w:lvl w:ilvl="5" w:tplc="F5FA018C">
      <w:start w:val="1"/>
      <w:numFmt w:val="bullet"/>
      <w:lvlText w:val="§"/>
      <w:lvlJc w:val="left"/>
      <w:pPr>
        <w:ind w:left="4309" w:hanging="360"/>
      </w:pPr>
      <w:rPr>
        <w:rFonts w:ascii="Wingdings" w:eastAsia="Wingdings" w:hAnsi="Wingdings" w:cs="Wingdings" w:hint="default"/>
      </w:rPr>
    </w:lvl>
    <w:lvl w:ilvl="6" w:tplc="D31C65E2">
      <w:start w:val="1"/>
      <w:numFmt w:val="bullet"/>
      <w:lvlText w:val="·"/>
      <w:lvlJc w:val="left"/>
      <w:pPr>
        <w:ind w:left="5029" w:hanging="360"/>
      </w:pPr>
      <w:rPr>
        <w:rFonts w:ascii="Symbol" w:eastAsia="Symbol" w:hAnsi="Symbol" w:cs="Symbol" w:hint="default"/>
      </w:rPr>
    </w:lvl>
    <w:lvl w:ilvl="7" w:tplc="08B6815C">
      <w:start w:val="1"/>
      <w:numFmt w:val="bullet"/>
      <w:lvlText w:val="o"/>
      <w:lvlJc w:val="left"/>
      <w:pPr>
        <w:ind w:left="5749" w:hanging="360"/>
      </w:pPr>
      <w:rPr>
        <w:rFonts w:ascii="Courier New" w:eastAsia="Courier New" w:hAnsi="Courier New" w:cs="Courier New" w:hint="default"/>
      </w:rPr>
    </w:lvl>
    <w:lvl w:ilvl="8" w:tplc="3CEE0B0C">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2B535888"/>
    <w:multiLevelType w:val="hybridMultilevel"/>
    <w:tmpl w:val="5A54B8B0"/>
    <w:lvl w:ilvl="0" w:tplc="ED30DB02">
      <w:start w:val="1"/>
      <w:numFmt w:val="bullet"/>
      <w:lvlText w:val="–"/>
      <w:lvlJc w:val="left"/>
      <w:pPr>
        <w:ind w:left="709" w:hanging="360"/>
      </w:pPr>
      <w:rPr>
        <w:rFonts w:ascii="Arial" w:eastAsia="Arial" w:hAnsi="Arial" w:cs="Arial" w:hint="default"/>
      </w:rPr>
    </w:lvl>
    <w:lvl w:ilvl="1" w:tplc="7B9C7C10">
      <w:start w:val="1"/>
      <w:numFmt w:val="bullet"/>
      <w:lvlText w:val="o"/>
      <w:lvlJc w:val="left"/>
      <w:pPr>
        <w:ind w:left="1429" w:hanging="360"/>
      </w:pPr>
      <w:rPr>
        <w:rFonts w:ascii="Courier New" w:eastAsia="Courier New" w:hAnsi="Courier New" w:cs="Courier New" w:hint="default"/>
      </w:rPr>
    </w:lvl>
    <w:lvl w:ilvl="2" w:tplc="147C4714">
      <w:start w:val="1"/>
      <w:numFmt w:val="bullet"/>
      <w:lvlText w:val="§"/>
      <w:lvlJc w:val="left"/>
      <w:pPr>
        <w:ind w:left="2149" w:hanging="360"/>
      </w:pPr>
      <w:rPr>
        <w:rFonts w:ascii="Wingdings" w:eastAsia="Wingdings" w:hAnsi="Wingdings" w:cs="Wingdings" w:hint="default"/>
      </w:rPr>
    </w:lvl>
    <w:lvl w:ilvl="3" w:tplc="19205C2E">
      <w:start w:val="1"/>
      <w:numFmt w:val="bullet"/>
      <w:lvlText w:val="·"/>
      <w:lvlJc w:val="left"/>
      <w:pPr>
        <w:ind w:left="2869" w:hanging="360"/>
      </w:pPr>
      <w:rPr>
        <w:rFonts w:ascii="Symbol" w:eastAsia="Symbol" w:hAnsi="Symbol" w:cs="Symbol" w:hint="default"/>
      </w:rPr>
    </w:lvl>
    <w:lvl w:ilvl="4" w:tplc="E66A0F3C">
      <w:start w:val="1"/>
      <w:numFmt w:val="bullet"/>
      <w:lvlText w:val="o"/>
      <w:lvlJc w:val="left"/>
      <w:pPr>
        <w:ind w:left="3589" w:hanging="360"/>
      </w:pPr>
      <w:rPr>
        <w:rFonts w:ascii="Courier New" w:eastAsia="Courier New" w:hAnsi="Courier New" w:cs="Courier New" w:hint="default"/>
      </w:rPr>
    </w:lvl>
    <w:lvl w:ilvl="5" w:tplc="EA5EB336">
      <w:start w:val="1"/>
      <w:numFmt w:val="bullet"/>
      <w:lvlText w:val="§"/>
      <w:lvlJc w:val="left"/>
      <w:pPr>
        <w:ind w:left="4309" w:hanging="360"/>
      </w:pPr>
      <w:rPr>
        <w:rFonts w:ascii="Wingdings" w:eastAsia="Wingdings" w:hAnsi="Wingdings" w:cs="Wingdings" w:hint="default"/>
      </w:rPr>
    </w:lvl>
    <w:lvl w:ilvl="6" w:tplc="9976BF50">
      <w:start w:val="1"/>
      <w:numFmt w:val="bullet"/>
      <w:lvlText w:val="·"/>
      <w:lvlJc w:val="left"/>
      <w:pPr>
        <w:ind w:left="5029" w:hanging="360"/>
      </w:pPr>
      <w:rPr>
        <w:rFonts w:ascii="Symbol" w:eastAsia="Symbol" w:hAnsi="Symbol" w:cs="Symbol" w:hint="default"/>
      </w:rPr>
    </w:lvl>
    <w:lvl w:ilvl="7" w:tplc="E46A62FC">
      <w:start w:val="1"/>
      <w:numFmt w:val="bullet"/>
      <w:lvlText w:val="o"/>
      <w:lvlJc w:val="left"/>
      <w:pPr>
        <w:ind w:left="5749" w:hanging="360"/>
      </w:pPr>
      <w:rPr>
        <w:rFonts w:ascii="Courier New" w:eastAsia="Courier New" w:hAnsi="Courier New" w:cs="Courier New" w:hint="default"/>
      </w:rPr>
    </w:lvl>
    <w:lvl w:ilvl="8" w:tplc="EA64BB18">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32162D82"/>
    <w:multiLevelType w:val="hybridMultilevel"/>
    <w:tmpl w:val="014ADA34"/>
    <w:lvl w:ilvl="0" w:tplc="7FEE49AE">
      <w:start w:val="1"/>
      <w:numFmt w:val="bullet"/>
      <w:lvlText w:val="–"/>
      <w:lvlJc w:val="left"/>
      <w:pPr>
        <w:ind w:left="709" w:hanging="360"/>
      </w:pPr>
      <w:rPr>
        <w:rFonts w:ascii="Arial" w:eastAsia="Arial" w:hAnsi="Arial" w:cs="Arial" w:hint="default"/>
      </w:rPr>
    </w:lvl>
    <w:lvl w:ilvl="1" w:tplc="F30EF46A">
      <w:start w:val="1"/>
      <w:numFmt w:val="bullet"/>
      <w:lvlText w:val="o"/>
      <w:lvlJc w:val="left"/>
      <w:pPr>
        <w:ind w:left="1429" w:hanging="360"/>
      </w:pPr>
      <w:rPr>
        <w:rFonts w:ascii="Courier New" w:eastAsia="Courier New" w:hAnsi="Courier New" w:cs="Courier New" w:hint="default"/>
      </w:rPr>
    </w:lvl>
    <w:lvl w:ilvl="2" w:tplc="0A42ECEE">
      <w:start w:val="1"/>
      <w:numFmt w:val="bullet"/>
      <w:lvlText w:val="§"/>
      <w:lvlJc w:val="left"/>
      <w:pPr>
        <w:ind w:left="2149" w:hanging="360"/>
      </w:pPr>
      <w:rPr>
        <w:rFonts w:ascii="Wingdings" w:eastAsia="Wingdings" w:hAnsi="Wingdings" w:cs="Wingdings" w:hint="default"/>
      </w:rPr>
    </w:lvl>
    <w:lvl w:ilvl="3" w:tplc="03E00F94">
      <w:start w:val="1"/>
      <w:numFmt w:val="bullet"/>
      <w:lvlText w:val="·"/>
      <w:lvlJc w:val="left"/>
      <w:pPr>
        <w:ind w:left="2869" w:hanging="360"/>
      </w:pPr>
      <w:rPr>
        <w:rFonts w:ascii="Symbol" w:eastAsia="Symbol" w:hAnsi="Symbol" w:cs="Symbol" w:hint="default"/>
      </w:rPr>
    </w:lvl>
    <w:lvl w:ilvl="4" w:tplc="02BC2F3A">
      <w:start w:val="1"/>
      <w:numFmt w:val="bullet"/>
      <w:lvlText w:val="o"/>
      <w:lvlJc w:val="left"/>
      <w:pPr>
        <w:ind w:left="3589" w:hanging="360"/>
      </w:pPr>
      <w:rPr>
        <w:rFonts w:ascii="Courier New" w:eastAsia="Courier New" w:hAnsi="Courier New" w:cs="Courier New" w:hint="default"/>
      </w:rPr>
    </w:lvl>
    <w:lvl w:ilvl="5" w:tplc="42506EE6">
      <w:start w:val="1"/>
      <w:numFmt w:val="bullet"/>
      <w:lvlText w:val="§"/>
      <w:lvlJc w:val="left"/>
      <w:pPr>
        <w:ind w:left="4309" w:hanging="360"/>
      </w:pPr>
      <w:rPr>
        <w:rFonts w:ascii="Wingdings" w:eastAsia="Wingdings" w:hAnsi="Wingdings" w:cs="Wingdings" w:hint="default"/>
      </w:rPr>
    </w:lvl>
    <w:lvl w:ilvl="6" w:tplc="E9F2ACFC">
      <w:start w:val="1"/>
      <w:numFmt w:val="bullet"/>
      <w:lvlText w:val="·"/>
      <w:lvlJc w:val="left"/>
      <w:pPr>
        <w:ind w:left="5029" w:hanging="360"/>
      </w:pPr>
      <w:rPr>
        <w:rFonts w:ascii="Symbol" w:eastAsia="Symbol" w:hAnsi="Symbol" w:cs="Symbol" w:hint="default"/>
      </w:rPr>
    </w:lvl>
    <w:lvl w:ilvl="7" w:tplc="E9D063B8">
      <w:start w:val="1"/>
      <w:numFmt w:val="bullet"/>
      <w:lvlText w:val="o"/>
      <w:lvlJc w:val="left"/>
      <w:pPr>
        <w:ind w:left="5749" w:hanging="360"/>
      </w:pPr>
      <w:rPr>
        <w:rFonts w:ascii="Courier New" w:eastAsia="Courier New" w:hAnsi="Courier New" w:cs="Courier New" w:hint="default"/>
      </w:rPr>
    </w:lvl>
    <w:lvl w:ilvl="8" w:tplc="1BA26678">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3C0D7DDC"/>
    <w:multiLevelType w:val="hybridMultilevel"/>
    <w:tmpl w:val="48BCAB0E"/>
    <w:lvl w:ilvl="0" w:tplc="B03A47B2">
      <w:start w:val="1"/>
      <w:numFmt w:val="bullet"/>
      <w:lvlText w:val="–"/>
      <w:lvlJc w:val="left"/>
      <w:pPr>
        <w:ind w:left="709" w:hanging="360"/>
      </w:pPr>
      <w:rPr>
        <w:rFonts w:ascii="Arial" w:eastAsia="Arial" w:hAnsi="Arial" w:cs="Arial" w:hint="default"/>
      </w:rPr>
    </w:lvl>
    <w:lvl w:ilvl="1" w:tplc="F05C9768">
      <w:start w:val="1"/>
      <w:numFmt w:val="bullet"/>
      <w:lvlText w:val="o"/>
      <w:lvlJc w:val="left"/>
      <w:pPr>
        <w:ind w:left="1429" w:hanging="360"/>
      </w:pPr>
      <w:rPr>
        <w:rFonts w:ascii="Courier New" w:eastAsia="Courier New" w:hAnsi="Courier New" w:cs="Courier New" w:hint="default"/>
      </w:rPr>
    </w:lvl>
    <w:lvl w:ilvl="2" w:tplc="0812ECCC">
      <w:start w:val="1"/>
      <w:numFmt w:val="bullet"/>
      <w:lvlText w:val="§"/>
      <w:lvlJc w:val="left"/>
      <w:pPr>
        <w:ind w:left="2149" w:hanging="360"/>
      </w:pPr>
      <w:rPr>
        <w:rFonts w:ascii="Wingdings" w:eastAsia="Wingdings" w:hAnsi="Wingdings" w:cs="Wingdings" w:hint="default"/>
      </w:rPr>
    </w:lvl>
    <w:lvl w:ilvl="3" w:tplc="FEC47440">
      <w:start w:val="1"/>
      <w:numFmt w:val="bullet"/>
      <w:lvlText w:val="·"/>
      <w:lvlJc w:val="left"/>
      <w:pPr>
        <w:ind w:left="2869" w:hanging="360"/>
      </w:pPr>
      <w:rPr>
        <w:rFonts w:ascii="Symbol" w:eastAsia="Symbol" w:hAnsi="Symbol" w:cs="Symbol" w:hint="default"/>
      </w:rPr>
    </w:lvl>
    <w:lvl w:ilvl="4" w:tplc="50042662">
      <w:start w:val="1"/>
      <w:numFmt w:val="bullet"/>
      <w:lvlText w:val="o"/>
      <w:lvlJc w:val="left"/>
      <w:pPr>
        <w:ind w:left="3589" w:hanging="360"/>
      </w:pPr>
      <w:rPr>
        <w:rFonts w:ascii="Courier New" w:eastAsia="Courier New" w:hAnsi="Courier New" w:cs="Courier New" w:hint="default"/>
      </w:rPr>
    </w:lvl>
    <w:lvl w:ilvl="5" w:tplc="F788CC5C">
      <w:start w:val="1"/>
      <w:numFmt w:val="bullet"/>
      <w:lvlText w:val="§"/>
      <w:lvlJc w:val="left"/>
      <w:pPr>
        <w:ind w:left="4309" w:hanging="360"/>
      </w:pPr>
      <w:rPr>
        <w:rFonts w:ascii="Wingdings" w:eastAsia="Wingdings" w:hAnsi="Wingdings" w:cs="Wingdings" w:hint="default"/>
      </w:rPr>
    </w:lvl>
    <w:lvl w:ilvl="6" w:tplc="7DBE72A4">
      <w:start w:val="1"/>
      <w:numFmt w:val="bullet"/>
      <w:lvlText w:val="·"/>
      <w:lvlJc w:val="left"/>
      <w:pPr>
        <w:ind w:left="5029" w:hanging="360"/>
      </w:pPr>
      <w:rPr>
        <w:rFonts w:ascii="Symbol" w:eastAsia="Symbol" w:hAnsi="Symbol" w:cs="Symbol" w:hint="default"/>
      </w:rPr>
    </w:lvl>
    <w:lvl w:ilvl="7" w:tplc="9C46D2D8">
      <w:start w:val="1"/>
      <w:numFmt w:val="bullet"/>
      <w:lvlText w:val="o"/>
      <w:lvlJc w:val="left"/>
      <w:pPr>
        <w:ind w:left="5749" w:hanging="360"/>
      </w:pPr>
      <w:rPr>
        <w:rFonts w:ascii="Courier New" w:eastAsia="Courier New" w:hAnsi="Courier New" w:cs="Courier New" w:hint="default"/>
      </w:rPr>
    </w:lvl>
    <w:lvl w:ilvl="8" w:tplc="364C5088">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42B14B3C"/>
    <w:multiLevelType w:val="multilevel"/>
    <w:tmpl w:val="1722E3B0"/>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58653A"/>
    <w:multiLevelType w:val="multilevel"/>
    <w:tmpl w:val="8598AA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A15232"/>
    <w:multiLevelType w:val="hybridMultilevel"/>
    <w:tmpl w:val="1FB60724"/>
    <w:lvl w:ilvl="0" w:tplc="5B88C52C">
      <w:start w:val="1"/>
      <w:numFmt w:val="bullet"/>
      <w:lvlText w:val="–"/>
      <w:lvlJc w:val="left"/>
      <w:pPr>
        <w:ind w:left="709" w:hanging="360"/>
      </w:pPr>
      <w:rPr>
        <w:rFonts w:ascii="Arial" w:eastAsia="Arial" w:hAnsi="Arial" w:cs="Arial" w:hint="default"/>
      </w:rPr>
    </w:lvl>
    <w:lvl w:ilvl="1" w:tplc="BD2254B4">
      <w:start w:val="1"/>
      <w:numFmt w:val="bullet"/>
      <w:lvlText w:val="o"/>
      <w:lvlJc w:val="left"/>
      <w:pPr>
        <w:ind w:left="1429" w:hanging="360"/>
      </w:pPr>
      <w:rPr>
        <w:rFonts w:ascii="Courier New" w:eastAsia="Courier New" w:hAnsi="Courier New" w:cs="Courier New" w:hint="default"/>
      </w:rPr>
    </w:lvl>
    <w:lvl w:ilvl="2" w:tplc="F558E5C0">
      <w:start w:val="1"/>
      <w:numFmt w:val="bullet"/>
      <w:lvlText w:val="§"/>
      <w:lvlJc w:val="left"/>
      <w:pPr>
        <w:ind w:left="2149" w:hanging="360"/>
      </w:pPr>
      <w:rPr>
        <w:rFonts w:ascii="Wingdings" w:eastAsia="Wingdings" w:hAnsi="Wingdings" w:cs="Wingdings" w:hint="default"/>
      </w:rPr>
    </w:lvl>
    <w:lvl w:ilvl="3" w:tplc="778A528C">
      <w:start w:val="1"/>
      <w:numFmt w:val="bullet"/>
      <w:lvlText w:val="·"/>
      <w:lvlJc w:val="left"/>
      <w:pPr>
        <w:ind w:left="2869" w:hanging="360"/>
      </w:pPr>
      <w:rPr>
        <w:rFonts w:ascii="Symbol" w:eastAsia="Symbol" w:hAnsi="Symbol" w:cs="Symbol" w:hint="default"/>
      </w:rPr>
    </w:lvl>
    <w:lvl w:ilvl="4" w:tplc="5686D2DE">
      <w:start w:val="1"/>
      <w:numFmt w:val="bullet"/>
      <w:lvlText w:val="o"/>
      <w:lvlJc w:val="left"/>
      <w:pPr>
        <w:ind w:left="3589" w:hanging="360"/>
      </w:pPr>
      <w:rPr>
        <w:rFonts w:ascii="Courier New" w:eastAsia="Courier New" w:hAnsi="Courier New" w:cs="Courier New" w:hint="default"/>
      </w:rPr>
    </w:lvl>
    <w:lvl w:ilvl="5" w:tplc="43CC5068">
      <w:start w:val="1"/>
      <w:numFmt w:val="bullet"/>
      <w:lvlText w:val="§"/>
      <w:lvlJc w:val="left"/>
      <w:pPr>
        <w:ind w:left="4309" w:hanging="360"/>
      </w:pPr>
      <w:rPr>
        <w:rFonts w:ascii="Wingdings" w:eastAsia="Wingdings" w:hAnsi="Wingdings" w:cs="Wingdings" w:hint="default"/>
      </w:rPr>
    </w:lvl>
    <w:lvl w:ilvl="6" w:tplc="01E29112">
      <w:start w:val="1"/>
      <w:numFmt w:val="bullet"/>
      <w:lvlText w:val="·"/>
      <w:lvlJc w:val="left"/>
      <w:pPr>
        <w:ind w:left="5029" w:hanging="360"/>
      </w:pPr>
      <w:rPr>
        <w:rFonts w:ascii="Symbol" w:eastAsia="Symbol" w:hAnsi="Symbol" w:cs="Symbol" w:hint="default"/>
      </w:rPr>
    </w:lvl>
    <w:lvl w:ilvl="7" w:tplc="0AFE1952">
      <w:start w:val="1"/>
      <w:numFmt w:val="bullet"/>
      <w:lvlText w:val="o"/>
      <w:lvlJc w:val="left"/>
      <w:pPr>
        <w:ind w:left="5749" w:hanging="360"/>
      </w:pPr>
      <w:rPr>
        <w:rFonts w:ascii="Courier New" w:eastAsia="Courier New" w:hAnsi="Courier New" w:cs="Courier New" w:hint="default"/>
      </w:rPr>
    </w:lvl>
    <w:lvl w:ilvl="8" w:tplc="E20EC0BC">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53D97FDE"/>
    <w:multiLevelType w:val="multilevel"/>
    <w:tmpl w:val="A51C9BB2"/>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3" w15:restartNumberingAfterBreak="0">
    <w:nsid w:val="5A2D4B3E"/>
    <w:multiLevelType w:val="hybridMultilevel"/>
    <w:tmpl w:val="7C507C1A"/>
    <w:lvl w:ilvl="0" w:tplc="8D161FFC">
      <w:start w:val="1"/>
      <w:numFmt w:val="bullet"/>
      <w:lvlText w:val="–"/>
      <w:lvlJc w:val="left"/>
      <w:pPr>
        <w:ind w:left="709" w:hanging="360"/>
      </w:pPr>
      <w:rPr>
        <w:rFonts w:ascii="Arial" w:eastAsia="Arial" w:hAnsi="Arial" w:cs="Arial" w:hint="default"/>
      </w:rPr>
    </w:lvl>
    <w:lvl w:ilvl="1" w:tplc="8612E01A">
      <w:start w:val="1"/>
      <w:numFmt w:val="bullet"/>
      <w:lvlText w:val="o"/>
      <w:lvlJc w:val="left"/>
      <w:pPr>
        <w:ind w:left="1429" w:hanging="360"/>
      </w:pPr>
      <w:rPr>
        <w:rFonts w:ascii="Courier New" w:eastAsia="Courier New" w:hAnsi="Courier New" w:cs="Courier New" w:hint="default"/>
      </w:rPr>
    </w:lvl>
    <w:lvl w:ilvl="2" w:tplc="D62AA258">
      <w:start w:val="1"/>
      <w:numFmt w:val="bullet"/>
      <w:lvlText w:val="§"/>
      <w:lvlJc w:val="left"/>
      <w:pPr>
        <w:ind w:left="2149" w:hanging="360"/>
      </w:pPr>
      <w:rPr>
        <w:rFonts w:ascii="Wingdings" w:eastAsia="Wingdings" w:hAnsi="Wingdings" w:cs="Wingdings" w:hint="default"/>
      </w:rPr>
    </w:lvl>
    <w:lvl w:ilvl="3" w:tplc="AEA68716">
      <w:start w:val="1"/>
      <w:numFmt w:val="bullet"/>
      <w:lvlText w:val="·"/>
      <w:lvlJc w:val="left"/>
      <w:pPr>
        <w:ind w:left="2869" w:hanging="360"/>
      </w:pPr>
      <w:rPr>
        <w:rFonts w:ascii="Symbol" w:eastAsia="Symbol" w:hAnsi="Symbol" w:cs="Symbol" w:hint="default"/>
      </w:rPr>
    </w:lvl>
    <w:lvl w:ilvl="4" w:tplc="DE085922">
      <w:start w:val="1"/>
      <w:numFmt w:val="bullet"/>
      <w:lvlText w:val="o"/>
      <w:lvlJc w:val="left"/>
      <w:pPr>
        <w:ind w:left="3589" w:hanging="360"/>
      </w:pPr>
      <w:rPr>
        <w:rFonts w:ascii="Courier New" w:eastAsia="Courier New" w:hAnsi="Courier New" w:cs="Courier New" w:hint="default"/>
      </w:rPr>
    </w:lvl>
    <w:lvl w:ilvl="5" w:tplc="E7403C3C">
      <w:start w:val="1"/>
      <w:numFmt w:val="bullet"/>
      <w:lvlText w:val="§"/>
      <w:lvlJc w:val="left"/>
      <w:pPr>
        <w:ind w:left="4309" w:hanging="360"/>
      </w:pPr>
      <w:rPr>
        <w:rFonts w:ascii="Wingdings" w:eastAsia="Wingdings" w:hAnsi="Wingdings" w:cs="Wingdings" w:hint="default"/>
      </w:rPr>
    </w:lvl>
    <w:lvl w:ilvl="6" w:tplc="23167FAA">
      <w:start w:val="1"/>
      <w:numFmt w:val="bullet"/>
      <w:lvlText w:val="·"/>
      <w:lvlJc w:val="left"/>
      <w:pPr>
        <w:ind w:left="5029" w:hanging="360"/>
      </w:pPr>
      <w:rPr>
        <w:rFonts w:ascii="Symbol" w:eastAsia="Symbol" w:hAnsi="Symbol" w:cs="Symbol" w:hint="default"/>
      </w:rPr>
    </w:lvl>
    <w:lvl w:ilvl="7" w:tplc="042445EA">
      <w:start w:val="1"/>
      <w:numFmt w:val="bullet"/>
      <w:lvlText w:val="o"/>
      <w:lvlJc w:val="left"/>
      <w:pPr>
        <w:ind w:left="5749" w:hanging="360"/>
      </w:pPr>
      <w:rPr>
        <w:rFonts w:ascii="Courier New" w:eastAsia="Courier New" w:hAnsi="Courier New" w:cs="Courier New" w:hint="default"/>
      </w:rPr>
    </w:lvl>
    <w:lvl w:ilvl="8" w:tplc="A8E4D04A">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5A412AAB"/>
    <w:multiLevelType w:val="multilevel"/>
    <w:tmpl w:val="7D3A89F2"/>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5" w15:restartNumberingAfterBreak="0">
    <w:nsid w:val="5B895506"/>
    <w:multiLevelType w:val="multilevel"/>
    <w:tmpl w:val="7C589842"/>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6" w15:restartNumberingAfterBreak="0">
    <w:nsid w:val="614B5443"/>
    <w:multiLevelType w:val="multilevel"/>
    <w:tmpl w:val="B6FED1E4"/>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6B530F2D"/>
    <w:multiLevelType w:val="hybridMultilevel"/>
    <w:tmpl w:val="A6463C2A"/>
    <w:lvl w:ilvl="0" w:tplc="700634DC">
      <w:start w:val="1"/>
      <w:numFmt w:val="bullet"/>
      <w:lvlText w:val="–"/>
      <w:lvlJc w:val="left"/>
      <w:pPr>
        <w:ind w:left="709" w:hanging="360"/>
      </w:pPr>
      <w:rPr>
        <w:rFonts w:ascii="Arial" w:eastAsia="Arial" w:hAnsi="Arial" w:cs="Arial" w:hint="default"/>
      </w:rPr>
    </w:lvl>
    <w:lvl w:ilvl="1" w:tplc="26AABF14">
      <w:start w:val="1"/>
      <w:numFmt w:val="bullet"/>
      <w:lvlText w:val="o"/>
      <w:lvlJc w:val="left"/>
      <w:pPr>
        <w:ind w:left="1429" w:hanging="360"/>
      </w:pPr>
      <w:rPr>
        <w:rFonts w:ascii="Courier New" w:eastAsia="Courier New" w:hAnsi="Courier New" w:cs="Courier New" w:hint="default"/>
      </w:rPr>
    </w:lvl>
    <w:lvl w:ilvl="2" w:tplc="EA242674">
      <w:start w:val="1"/>
      <w:numFmt w:val="bullet"/>
      <w:lvlText w:val="§"/>
      <w:lvlJc w:val="left"/>
      <w:pPr>
        <w:ind w:left="2149" w:hanging="360"/>
      </w:pPr>
      <w:rPr>
        <w:rFonts w:ascii="Wingdings" w:eastAsia="Wingdings" w:hAnsi="Wingdings" w:cs="Wingdings" w:hint="default"/>
      </w:rPr>
    </w:lvl>
    <w:lvl w:ilvl="3" w:tplc="7BDC2CA4">
      <w:start w:val="1"/>
      <w:numFmt w:val="bullet"/>
      <w:lvlText w:val="·"/>
      <w:lvlJc w:val="left"/>
      <w:pPr>
        <w:ind w:left="2869" w:hanging="360"/>
      </w:pPr>
      <w:rPr>
        <w:rFonts w:ascii="Symbol" w:eastAsia="Symbol" w:hAnsi="Symbol" w:cs="Symbol" w:hint="default"/>
      </w:rPr>
    </w:lvl>
    <w:lvl w:ilvl="4" w:tplc="EB7A3ECC">
      <w:start w:val="1"/>
      <w:numFmt w:val="bullet"/>
      <w:lvlText w:val="o"/>
      <w:lvlJc w:val="left"/>
      <w:pPr>
        <w:ind w:left="3589" w:hanging="360"/>
      </w:pPr>
      <w:rPr>
        <w:rFonts w:ascii="Courier New" w:eastAsia="Courier New" w:hAnsi="Courier New" w:cs="Courier New" w:hint="default"/>
      </w:rPr>
    </w:lvl>
    <w:lvl w:ilvl="5" w:tplc="65C251FE">
      <w:start w:val="1"/>
      <w:numFmt w:val="bullet"/>
      <w:lvlText w:val="§"/>
      <w:lvlJc w:val="left"/>
      <w:pPr>
        <w:ind w:left="4309" w:hanging="360"/>
      </w:pPr>
      <w:rPr>
        <w:rFonts w:ascii="Wingdings" w:eastAsia="Wingdings" w:hAnsi="Wingdings" w:cs="Wingdings" w:hint="default"/>
      </w:rPr>
    </w:lvl>
    <w:lvl w:ilvl="6" w:tplc="D7BCE37E">
      <w:start w:val="1"/>
      <w:numFmt w:val="bullet"/>
      <w:lvlText w:val="·"/>
      <w:lvlJc w:val="left"/>
      <w:pPr>
        <w:ind w:left="5029" w:hanging="360"/>
      </w:pPr>
      <w:rPr>
        <w:rFonts w:ascii="Symbol" w:eastAsia="Symbol" w:hAnsi="Symbol" w:cs="Symbol" w:hint="default"/>
      </w:rPr>
    </w:lvl>
    <w:lvl w:ilvl="7" w:tplc="F15E49AA">
      <w:start w:val="1"/>
      <w:numFmt w:val="bullet"/>
      <w:lvlText w:val="o"/>
      <w:lvlJc w:val="left"/>
      <w:pPr>
        <w:ind w:left="5749" w:hanging="360"/>
      </w:pPr>
      <w:rPr>
        <w:rFonts w:ascii="Courier New" w:eastAsia="Courier New" w:hAnsi="Courier New" w:cs="Courier New" w:hint="default"/>
      </w:rPr>
    </w:lvl>
    <w:lvl w:ilvl="8" w:tplc="7E9C8B60">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6EBA350C"/>
    <w:multiLevelType w:val="multilevel"/>
    <w:tmpl w:val="8E942C34"/>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9" w15:restartNumberingAfterBreak="0">
    <w:nsid w:val="6FC24744"/>
    <w:multiLevelType w:val="hybridMultilevel"/>
    <w:tmpl w:val="7FC8A536"/>
    <w:lvl w:ilvl="0" w:tplc="7A769B9C">
      <w:start w:val="1"/>
      <w:numFmt w:val="bullet"/>
      <w:lvlText w:val="–"/>
      <w:lvlJc w:val="left"/>
      <w:pPr>
        <w:ind w:left="709" w:hanging="360"/>
      </w:pPr>
      <w:rPr>
        <w:rFonts w:ascii="Arial" w:eastAsia="Arial" w:hAnsi="Arial" w:cs="Arial" w:hint="default"/>
      </w:rPr>
    </w:lvl>
    <w:lvl w:ilvl="1" w:tplc="2BCA4BAA">
      <w:start w:val="1"/>
      <w:numFmt w:val="bullet"/>
      <w:lvlText w:val="o"/>
      <w:lvlJc w:val="left"/>
      <w:pPr>
        <w:ind w:left="1429" w:hanging="360"/>
      </w:pPr>
      <w:rPr>
        <w:rFonts w:ascii="Courier New" w:eastAsia="Courier New" w:hAnsi="Courier New" w:cs="Courier New" w:hint="default"/>
      </w:rPr>
    </w:lvl>
    <w:lvl w:ilvl="2" w:tplc="460A7AE4">
      <w:start w:val="1"/>
      <w:numFmt w:val="bullet"/>
      <w:lvlText w:val="§"/>
      <w:lvlJc w:val="left"/>
      <w:pPr>
        <w:ind w:left="2149" w:hanging="360"/>
      </w:pPr>
      <w:rPr>
        <w:rFonts w:ascii="Wingdings" w:eastAsia="Wingdings" w:hAnsi="Wingdings" w:cs="Wingdings" w:hint="default"/>
      </w:rPr>
    </w:lvl>
    <w:lvl w:ilvl="3" w:tplc="0138F932">
      <w:start w:val="1"/>
      <w:numFmt w:val="bullet"/>
      <w:lvlText w:val="·"/>
      <w:lvlJc w:val="left"/>
      <w:pPr>
        <w:ind w:left="2869" w:hanging="360"/>
      </w:pPr>
      <w:rPr>
        <w:rFonts w:ascii="Symbol" w:eastAsia="Symbol" w:hAnsi="Symbol" w:cs="Symbol" w:hint="default"/>
      </w:rPr>
    </w:lvl>
    <w:lvl w:ilvl="4" w:tplc="B90EC7B6">
      <w:start w:val="1"/>
      <w:numFmt w:val="bullet"/>
      <w:lvlText w:val="o"/>
      <w:lvlJc w:val="left"/>
      <w:pPr>
        <w:ind w:left="3589" w:hanging="360"/>
      </w:pPr>
      <w:rPr>
        <w:rFonts w:ascii="Courier New" w:eastAsia="Courier New" w:hAnsi="Courier New" w:cs="Courier New" w:hint="default"/>
      </w:rPr>
    </w:lvl>
    <w:lvl w:ilvl="5" w:tplc="361AFA0E">
      <w:start w:val="1"/>
      <w:numFmt w:val="bullet"/>
      <w:lvlText w:val="§"/>
      <w:lvlJc w:val="left"/>
      <w:pPr>
        <w:ind w:left="4309" w:hanging="360"/>
      </w:pPr>
      <w:rPr>
        <w:rFonts w:ascii="Wingdings" w:eastAsia="Wingdings" w:hAnsi="Wingdings" w:cs="Wingdings" w:hint="default"/>
      </w:rPr>
    </w:lvl>
    <w:lvl w:ilvl="6" w:tplc="7FF0AB6C">
      <w:start w:val="1"/>
      <w:numFmt w:val="bullet"/>
      <w:lvlText w:val="·"/>
      <w:lvlJc w:val="left"/>
      <w:pPr>
        <w:ind w:left="5029" w:hanging="360"/>
      </w:pPr>
      <w:rPr>
        <w:rFonts w:ascii="Symbol" w:eastAsia="Symbol" w:hAnsi="Symbol" w:cs="Symbol" w:hint="default"/>
      </w:rPr>
    </w:lvl>
    <w:lvl w:ilvl="7" w:tplc="FC829766">
      <w:start w:val="1"/>
      <w:numFmt w:val="bullet"/>
      <w:lvlText w:val="o"/>
      <w:lvlJc w:val="left"/>
      <w:pPr>
        <w:ind w:left="5749" w:hanging="360"/>
      </w:pPr>
      <w:rPr>
        <w:rFonts w:ascii="Courier New" w:eastAsia="Courier New" w:hAnsi="Courier New" w:cs="Courier New" w:hint="default"/>
      </w:rPr>
    </w:lvl>
    <w:lvl w:ilvl="8" w:tplc="A32AEFA6">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74D67C66"/>
    <w:multiLevelType w:val="multilevel"/>
    <w:tmpl w:val="494416B4"/>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21" w15:restartNumberingAfterBreak="0">
    <w:nsid w:val="7C603BCB"/>
    <w:multiLevelType w:val="hybridMultilevel"/>
    <w:tmpl w:val="3E00D54A"/>
    <w:lvl w:ilvl="0" w:tplc="340C3BDA">
      <w:start w:val="1"/>
      <w:numFmt w:val="decimal"/>
      <w:lvlText w:val="%1."/>
      <w:lvlJc w:val="left"/>
      <w:pPr>
        <w:ind w:left="709" w:hanging="360"/>
      </w:pPr>
    </w:lvl>
    <w:lvl w:ilvl="1" w:tplc="92729854">
      <w:start w:val="1"/>
      <w:numFmt w:val="lowerLetter"/>
      <w:lvlText w:val="%2."/>
      <w:lvlJc w:val="left"/>
      <w:pPr>
        <w:ind w:left="1429" w:hanging="360"/>
      </w:pPr>
    </w:lvl>
    <w:lvl w:ilvl="2" w:tplc="5994E804">
      <w:start w:val="1"/>
      <w:numFmt w:val="lowerRoman"/>
      <w:lvlText w:val="%3."/>
      <w:lvlJc w:val="right"/>
      <w:pPr>
        <w:ind w:left="2149" w:hanging="180"/>
      </w:pPr>
    </w:lvl>
    <w:lvl w:ilvl="3" w:tplc="6C2E8CB2">
      <w:start w:val="1"/>
      <w:numFmt w:val="decimal"/>
      <w:lvlText w:val="%4."/>
      <w:lvlJc w:val="left"/>
      <w:pPr>
        <w:ind w:left="2869" w:hanging="360"/>
      </w:pPr>
    </w:lvl>
    <w:lvl w:ilvl="4" w:tplc="05529104">
      <w:start w:val="1"/>
      <w:numFmt w:val="lowerLetter"/>
      <w:lvlText w:val="%5."/>
      <w:lvlJc w:val="left"/>
      <w:pPr>
        <w:ind w:left="3589" w:hanging="360"/>
      </w:pPr>
    </w:lvl>
    <w:lvl w:ilvl="5" w:tplc="E2B49D86">
      <w:start w:val="1"/>
      <w:numFmt w:val="lowerRoman"/>
      <w:lvlText w:val="%6."/>
      <w:lvlJc w:val="right"/>
      <w:pPr>
        <w:ind w:left="4309" w:hanging="180"/>
      </w:pPr>
    </w:lvl>
    <w:lvl w:ilvl="6" w:tplc="910ADA00">
      <w:start w:val="1"/>
      <w:numFmt w:val="decimal"/>
      <w:lvlText w:val="%7."/>
      <w:lvlJc w:val="left"/>
      <w:pPr>
        <w:ind w:left="5029" w:hanging="360"/>
      </w:pPr>
    </w:lvl>
    <w:lvl w:ilvl="7" w:tplc="D38A1384">
      <w:start w:val="1"/>
      <w:numFmt w:val="lowerLetter"/>
      <w:lvlText w:val="%8."/>
      <w:lvlJc w:val="left"/>
      <w:pPr>
        <w:ind w:left="5749" w:hanging="360"/>
      </w:pPr>
    </w:lvl>
    <w:lvl w:ilvl="8" w:tplc="047ED066">
      <w:start w:val="1"/>
      <w:numFmt w:val="lowerRoman"/>
      <w:lvlText w:val="%9."/>
      <w:lvlJc w:val="right"/>
      <w:pPr>
        <w:ind w:left="6469" w:hanging="180"/>
      </w:pPr>
    </w:lvl>
  </w:abstractNum>
  <w:abstractNum w:abstractNumId="22" w15:restartNumberingAfterBreak="0">
    <w:nsid w:val="7E7A58C3"/>
    <w:multiLevelType w:val="hybridMultilevel"/>
    <w:tmpl w:val="14D2376C"/>
    <w:lvl w:ilvl="0" w:tplc="871017D6">
      <w:start w:val="1"/>
      <w:numFmt w:val="decimal"/>
      <w:lvlText w:val="%1."/>
      <w:lvlJc w:val="left"/>
      <w:pPr>
        <w:tabs>
          <w:tab w:val="num" w:pos="7023"/>
        </w:tabs>
        <w:ind w:left="7023" w:hanging="360"/>
      </w:pPr>
    </w:lvl>
    <w:lvl w:ilvl="1" w:tplc="F4726B78">
      <w:start w:val="1"/>
      <w:numFmt w:val="none"/>
      <w:lvlText w:val=""/>
      <w:lvlJc w:val="left"/>
      <w:pPr>
        <w:tabs>
          <w:tab w:val="num" w:pos="360"/>
        </w:tabs>
        <w:ind w:left="0" w:firstLine="0"/>
      </w:pPr>
    </w:lvl>
    <w:lvl w:ilvl="2" w:tplc="74AEAE54">
      <w:start w:val="1"/>
      <w:numFmt w:val="none"/>
      <w:lvlText w:val=""/>
      <w:lvlJc w:val="left"/>
      <w:pPr>
        <w:tabs>
          <w:tab w:val="num" w:pos="360"/>
        </w:tabs>
        <w:ind w:left="0" w:firstLine="0"/>
      </w:pPr>
    </w:lvl>
    <w:lvl w:ilvl="3" w:tplc="44C24A98">
      <w:start w:val="1"/>
      <w:numFmt w:val="none"/>
      <w:lvlText w:val=""/>
      <w:lvlJc w:val="left"/>
      <w:pPr>
        <w:tabs>
          <w:tab w:val="num" w:pos="360"/>
        </w:tabs>
        <w:ind w:left="0" w:firstLine="0"/>
      </w:pPr>
    </w:lvl>
    <w:lvl w:ilvl="4" w:tplc="F8BE43EA">
      <w:start w:val="1"/>
      <w:numFmt w:val="none"/>
      <w:lvlText w:val=""/>
      <w:lvlJc w:val="left"/>
      <w:pPr>
        <w:tabs>
          <w:tab w:val="num" w:pos="360"/>
        </w:tabs>
        <w:ind w:left="0" w:firstLine="0"/>
      </w:pPr>
    </w:lvl>
    <w:lvl w:ilvl="5" w:tplc="E4705F6A">
      <w:start w:val="1"/>
      <w:numFmt w:val="none"/>
      <w:lvlText w:val=""/>
      <w:lvlJc w:val="left"/>
      <w:pPr>
        <w:tabs>
          <w:tab w:val="num" w:pos="360"/>
        </w:tabs>
        <w:ind w:left="0" w:firstLine="0"/>
      </w:pPr>
    </w:lvl>
    <w:lvl w:ilvl="6" w:tplc="EB5A8714">
      <w:start w:val="1"/>
      <w:numFmt w:val="none"/>
      <w:lvlText w:val=""/>
      <w:lvlJc w:val="left"/>
      <w:pPr>
        <w:tabs>
          <w:tab w:val="num" w:pos="360"/>
        </w:tabs>
        <w:ind w:left="0" w:firstLine="0"/>
      </w:pPr>
    </w:lvl>
    <w:lvl w:ilvl="7" w:tplc="9F840A6C">
      <w:start w:val="1"/>
      <w:numFmt w:val="none"/>
      <w:lvlText w:val=""/>
      <w:lvlJc w:val="left"/>
      <w:pPr>
        <w:tabs>
          <w:tab w:val="num" w:pos="360"/>
        </w:tabs>
        <w:ind w:left="0" w:firstLine="0"/>
      </w:pPr>
    </w:lvl>
    <w:lvl w:ilvl="8" w:tplc="0C5C72C0">
      <w:start w:val="1"/>
      <w:numFmt w:val="none"/>
      <w:lvlText w:val=""/>
      <w:lvlJc w:val="left"/>
      <w:pPr>
        <w:tabs>
          <w:tab w:val="num" w:pos="360"/>
        </w:tabs>
        <w:ind w:left="0" w:firstLine="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0"/>
  </w:num>
  <w:num w:numId="6">
    <w:abstractNumId w:val="4"/>
  </w:num>
  <w:num w:numId="7">
    <w:abstractNumId w:val="9"/>
  </w:num>
  <w:num w:numId="8">
    <w:abstractNumId w:val="8"/>
  </w:num>
  <w:num w:numId="9">
    <w:abstractNumId w:val="5"/>
  </w:num>
  <w:num w:numId="10">
    <w:abstractNumId w:val="7"/>
  </w:num>
  <w:num w:numId="11">
    <w:abstractNumId w:val="11"/>
  </w:num>
  <w:num w:numId="12">
    <w:abstractNumId w:val="19"/>
  </w:num>
  <w:num w:numId="13">
    <w:abstractNumId w:val="18"/>
  </w:num>
  <w:num w:numId="14">
    <w:abstractNumId w:val="14"/>
  </w:num>
  <w:num w:numId="15">
    <w:abstractNumId w:val="21"/>
  </w:num>
  <w:num w:numId="16">
    <w:abstractNumId w:val="17"/>
  </w:num>
  <w:num w:numId="17">
    <w:abstractNumId w:val="1"/>
  </w:num>
  <w:num w:numId="18">
    <w:abstractNumId w:val="12"/>
  </w:num>
  <w:num w:numId="19">
    <w:abstractNumId w:val="13"/>
  </w:num>
  <w:num w:numId="20">
    <w:abstractNumId w:val="6"/>
  </w:num>
  <w:num w:numId="21">
    <w:abstractNumId w:val="2"/>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22">
    <w:abstractNumId w:val="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A4B"/>
    <w:rsid w:val="00AC3A4B"/>
    <w:rsid w:val="00EC5B09"/>
    <w:rsid w:val="00EE25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845EAE-FA07-4BBF-8D16-E75F6B9E1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v.rosseti-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11E6-08F8-432D-B678-5263C87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9076</Words>
  <Characters>51736</Characters>
  <Application>Microsoft Office Word</Application>
  <DocSecurity>0</DocSecurity>
  <Lines>431</Lines>
  <Paragraphs>121</Paragraphs>
  <ScaleCrop>false</ScaleCrop>
  <Company>Microsoft</Company>
  <LinksUpToDate>false</LinksUpToDate>
  <CharactersWithSpaces>60691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193</cp:revision>
  <dcterms:created xsi:type="dcterms:W3CDTF">2023-08-25T12:30:00Z</dcterms:created>
  <dcterms:modified xsi:type="dcterms:W3CDTF">2025-10-14T04:38:00Z</dcterms:modified>
</cp:coreProperties>
</file>